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65" w:rsidRDefault="00284265" w:rsidP="00DE7707">
      <w:pPr>
        <w:pStyle w:val="Title"/>
        <w:jc w:val="center"/>
      </w:pPr>
      <w:r>
        <w:t>Tweed Bridge Court, Peebles</w:t>
      </w:r>
    </w:p>
    <w:p w:rsidR="00DE7707" w:rsidRDefault="00284265" w:rsidP="00DE7707">
      <w:pPr>
        <w:pStyle w:val="Title"/>
        <w:jc w:val="center"/>
      </w:pPr>
      <w:r>
        <w:t>Footpath Closure</w:t>
      </w:r>
    </w:p>
    <w:p w:rsidR="0044042B" w:rsidRDefault="00DE7707" w:rsidP="00284265">
      <w:pPr>
        <w:spacing w:after="0"/>
      </w:pPr>
      <w:r>
        <w:t xml:space="preserve">The following </w:t>
      </w:r>
      <w:r w:rsidR="00284265">
        <w:t>footpath</w:t>
      </w:r>
      <w:r>
        <w:t xml:space="preserve"> will </w:t>
      </w:r>
      <w:r w:rsidR="00284265">
        <w:t>be closed to pedestrians from the 19</w:t>
      </w:r>
      <w:r w:rsidR="00284265" w:rsidRPr="00284265">
        <w:rPr>
          <w:vertAlign w:val="superscript"/>
        </w:rPr>
        <w:t>th</w:t>
      </w:r>
      <w:r w:rsidR="00284265">
        <w:t xml:space="preserve"> February 2018 to 27</w:t>
      </w:r>
      <w:r w:rsidR="00284265" w:rsidRPr="00284265">
        <w:rPr>
          <w:vertAlign w:val="superscript"/>
        </w:rPr>
        <w:t>th</w:t>
      </w:r>
      <w:r w:rsidR="00284265">
        <w:t xml:space="preserve"> April 2018 to allow Hart Builders to redevelop Tweed Bridge Court, Peebles</w:t>
      </w:r>
    </w:p>
    <w:p w:rsidR="00284265" w:rsidRDefault="00284265" w:rsidP="00284265">
      <w:pPr>
        <w:spacing w:after="0"/>
      </w:pPr>
    </w:p>
    <w:p w:rsidR="00284265" w:rsidRDefault="00284265" w:rsidP="00284265">
      <w:pPr>
        <w:spacing w:after="0"/>
      </w:pPr>
      <w:r>
        <w:t>• Footpath from Tweed Bridge westwards to join riverside walkway.</w:t>
      </w:r>
    </w:p>
    <w:p w:rsidR="00284265" w:rsidRDefault="00284265" w:rsidP="00284265">
      <w:pPr>
        <w:spacing w:after="0"/>
      </w:pPr>
    </w:p>
    <w:p w:rsidR="00284265" w:rsidRDefault="00284265" w:rsidP="00284265">
      <w:pPr>
        <w:spacing w:after="0"/>
      </w:pPr>
      <w:r>
        <w:t xml:space="preserve">An alternative route will be signposted via Tweed Bridge, Caledonian Road and </w:t>
      </w:r>
      <w:proofErr w:type="spellStart"/>
      <w:r>
        <w:t>Dukehaugh</w:t>
      </w:r>
      <w:proofErr w:type="spellEnd"/>
    </w:p>
    <w:p w:rsidR="0044042B" w:rsidRDefault="0044042B" w:rsidP="00DE7707">
      <w:pPr>
        <w:spacing w:after="0"/>
      </w:pPr>
    </w:p>
    <w:p w:rsidR="0044042B" w:rsidRPr="00DE7707" w:rsidRDefault="0044042B" w:rsidP="00DE7707">
      <w:pPr>
        <w:spacing w:after="0"/>
      </w:pPr>
      <w:bookmarkStart w:id="0" w:name="_GoBack"/>
      <w:bookmarkEnd w:id="0"/>
    </w:p>
    <w:sectPr w:rsidR="0044042B" w:rsidRPr="00DE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65"/>
    <w:rsid w:val="00284265"/>
    <w:rsid w:val="0044042B"/>
    <w:rsid w:val="0073427C"/>
    <w:rsid w:val="00DE7707"/>
    <w:rsid w:val="00E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7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7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John (Technical Services, HQ)</dc:creator>
  <cp:lastModifiedBy>Henderson, John (Technical Services, HQ)</cp:lastModifiedBy>
  <cp:revision>1</cp:revision>
  <dcterms:created xsi:type="dcterms:W3CDTF">2018-01-30T09:29:00Z</dcterms:created>
  <dcterms:modified xsi:type="dcterms:W3CDTF">2018-01-30T09:38:00Z</dcterms:modified>
</cp:coreProperties>
</file>