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DF" w:rsidRPr="00637B03" w:rsidRDefault="00BF59DF" w:rsidP="00BF59DF">
      <w:pPr>
        <w:spacing w:after="0" w:line="240" w:lineRule="auto"/>
        <w:ind w:right="-46"/>
        <w:jc w:val="center"/>
        <w:rPr>
          <w:rFonts w:ascii="Times New Roman" w:eastAsia="Times New Roman" w:hAnsi="Times New Roman" w:cs="Times New Roman"/>
          <w:b/>
          <w:sz w:val="24"/>
          <w:szCs w:val="24"/>
        </w:rPr>
      </w:pPr>
      <w:r w:rsidRPr="00637B03">
        <w:rPr>
          <w:rFonts w:ascii="Times New Roman" w:eastAsia="Times New Roman" w:hAnsi="Times New Roman" w:cs="Times New Roman"/>
          <w:b/>
          <w:sz w:val="24"/>
          <w:szCs w:val="24"/>
        </w:rPr>
        <w:t>East Ayrshire Council</w:t>
      </w:r>
    </w:p>
    <w:p w:rsidR="00BF59DF" w:rsidRPr="00637B03" w:rsidRDefault="00BF59DF" w:rsidP="00BF59DF">
      <w:pPr>
        <w:spacing w:after="0" w:line="240" w:lineRule="auto"/>
        <w:ind w:right="-46"/>
        <w:jc w:val="center"/>
        <w:rPr>
          <w:rFonts w:ascii="Times New Roman" w:eastAsia="Times New Roman" w:hAnsi="Times New Roman" w:cs="Times New Roman"/>
          <w:b/>
          <w:sz w:val="24"/>
          <w:szCs w:val="24"/>
        </w:rPr>
      </w:pPr>
      <w:r w:rsidRPr="00637B03">
        <w:rPr>
          <w:rFonts w:ascii="Times New Roman" w:eastAsia="Times New Roman" w:hAnsi="Times New Roman" w:cs="Times New Roman"/>
          <w:b/>
          <w:sz w:val="24"/>
          <w:szCs w:val="24"/>
        </w:rPr>
        <w:t>(</w:t>
      </w:r>
      <w:r w:rsidR="00047A2F">
        <w:rPr>
          <w:rFonts w:ascii="Times New Roman" w:eastAsia="Times New Roman" w:hAnsi="Times New Roman" w:cs="Times New Roman"/>
          <w:b/>
          <w:sz w:val="24"/>
          <w:szCs w:val="24"/>
        </w:rPr>
        <w:t>A70 Lugar</w:t>
      </w:r>
      <w:r w:rsidR="00215432">
        <w:rPr>
          <w:rFonts w:ascii="Times New Roman" w:eastAsia="Times New Roman" w:hAnsi="Times New Roman" w:cs="Times New Roman"/>
          <w:b/>
          <w:sz w:val="24"/>
          <w:szCs w:val="24"/>
        </w:rPr>
        <w:t>, and U729 Logan</w:t>
      </w:r>
      <w:r w:rsidRPr="00637B03">
        <w:rPr>
          <w:rFonts w:ascii="Times New Roman" w:eastAsia="Times New Roman" w:hAnsi="Times New Roman" w:cs="Times New Roman"/>
          <w:b/>
          <w:sz w:val="24"/>
          <w:szCs w:val="24"/>
        </w:rPr>
        <w:t xml:space="preserve">) (40 mph </w:t>
      </w:r>
      <w:r w:rsidR="00047A2F">
        <w:rPr>
          <w:rFonts w:ascii="Times New Roman" w:eastAsia="Times New Roman" w:hAnsi="Times New Roman" w:cs="Times New Roman"/>
          <w:b/>
          <w:sz w:val="24"/>
          <w:szCs w:val="24"/>
        </w:rPr>
        <w:t xml:space="preserve">and 30mph </w:t>
      </w:r>
      <w:r w:rsidRPr="00637B03">
        <w:rPr>
          <w:rFonts w:ascii="Times New Roman" w:eastAsia="Times New Roman" w:hAnsi="Times New Roman" w:cs="Times New Roman"/>
          <w:b/>
          <w:sz w:val="24"/>
          <w:szCs w:val="24"/>
        </w:rPr>
        <w:t xml:space="preserve">Speed </w:t>
      </w:r>
      <w:r>
        <w:rPr>
          <w:rFonts w:ascii="Times New Roman" w:eastAsia="Times New Roman" w:hAnsi="Times New Roman" w:cs="Times New Roman"/>
          <w:b/>
          <w:sz w:val="24"/>
          <w:szCs w:val="24"/>
        </w:rPr>
        <w:t>Limit and Revocation) Order 202</w:t>
      </w:r>
      <w:r w:rsidRPr="00637B03">
        <w:rPr>
          <w:rFonts w:ascii="Times New Roman" w:eastAsia="Times New Roman" w:hAnsi="Times New Roman" w:cs="Times New Roman"/>
          <w:b/>
          <w:sz w:val="24"/>
          <w:szCs w:val="24"/>
        </w:rPr>
        <w:t>_</w:t>
      </w:r>
    </w:p>
    <w:p w:rsidR="00BF59DF" w:rsidRPr="00637B03" w:rsidRDefault="00BF59DF" w:rsidP="00BF59DF">
      <w:pPr>
        <w:spacing w:after="0" w:line="240" w:lineRule="auto"/>
        <w:ind w:right="-46"/>
        <w:jc w:val="center"/>
        <w:rPr>
          <w:rFonts w:ascii="Times New Roman" w:eastAsia="Calibri" w:hAnsi="Times New Roman" w:cs="Times New Roman"/>
          <w:sz w:val="24"/>
          <w:szCs w:val="24"/>
        </w:rPr>
      </w:pPr>
    </w:p>
    <w:p w:rsidR="00BF59DF" w:rsidRPr="00637B03" w:rsidRDefault="00BF59DF" w:rsidP="00BF59DF">
      <w:pPr>
        <w:spacing w:after="0" w:line="240" w:lineRule="auto"/>
        <w:ind w:right="-46"/>
        <w:jc w:val="both"/>
        <w:rPr>
          <w:rFonts w:ascii="Times New Roman" w:eastAsia="Calibri" w:hAnsi="Times New Roman" w:cs="Times New Roman"/>
          <w:sz w:val="24"/>
          <w:szCs w:val="24"/>
        </w:rPr>
      </w:pPr>
      <w:r w:rsidRPr="00637B03">
        <w:rPr>
          <w:rFonts w:ascii="Times New Roman" w:eastAsia="Calibri" w:hAnsi="Times New Roman" w:cs="Times New Roman"/>
          <w:sz w:val="24"/>
          <w:szCs w:val="24"/>
        </w:rPr>
        <w:t>East Ayrshire Council</w:t>
      </w:r>
      <w:r w:rsidRPr="00637B03">
        <w:rPr>
          <w:rFonts w:ascii="Times New Roman" w:hAnsi="Times New Roman" w:cs="Times New Roman"/>
          <w:sz w:val="24"/>
          <w:szCs w:val="24"/>
        </w:rPr>
        <w:t xml:space="preserve"> </w:t>
      </w:r>
      <w:r w:rsidRPr="00637B03">
        <w:rPr>
          <w:rFonts w:ascii="Times New Roman" w:eastAsia="Calibri" w:hAnsi="Times New Roman" w:cs="Times New Roman"/>
          <w:sz w:val="24"/>
          <w:szCs w:val="24"/>
        </w:rPr>
        <w:t>in exercise of the powers conferred on it by Section 84 and Part IV of Schedule 9 of the Road Traffic Regulation Act 1984, as amended, and all other enabling powers, and after consultation with the Chief Constable of Police Scotland in accordance with Part III of Schedule 9 to the</w:t>
      </w:r>
      <w:r w:rsidRPr="00637B03">
        <w:rPr>
          <w:rFonts w:ascii="Times New Roman" w:hAnsi="Times New Roman" w:cs="Times New Roman"/>
          <w:sz w:val="24"/>
          <w:szCs w:val="24"/>
        </w:rPr>
        <w:t>1984 Act</w:t>
      </w:r>
      <w:r w:rsidRPr="00637B03">
        <w:rPr>
          <w:rFonts w:ascii="Times New Roman" w:eastAsia="Calibri" w:hAnsi="Times New Roman" w:cs="Times New Roman"/>
          <w:sz w:val="24"/>
          <w:szCs w:val="24"/>
        </w:rPr>
        <w:t>, hereby makes the following Order—</w:t>
      </w:r>
    </w:p>
    <w:p w:rsidR="00BF59DF" w:rsidRPr="00637B03" w:rsidRDefault="00BF59DF" w:rsidP="00BF59DF">
      <w:pPr>
        <w:spacing w:after="0" w:line="240" w:lineRule="auto"/>
        <w:ind w:firstLine="9"/>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PART I</w:t>
      </w: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GENERAL</w:t>
      </w:r>
    </w:p>
    <w:p w:rsidR="00BF59DF" w:rsidRPr="00637B03" w:rsidRDefault="00BF59DF" w:rsidP="00BF59DF">
      <w:pPr>
        <w:spacing w:after="0" w:line="240" w:lineRule="auto"/>
        <w:ind w:firstLine="9"/>
        <w:jc w:val="both"/>
        <w:rPr>
          <w:rFonts w:ascii="Times New Roman" w:eastAsia="Times New Roman" w:hAnsi="Times New Roman" w:cs="Times New Roman"/>
          <w:i/>
          <w:sz w:val="24"/>
          <w:szCs w:val="24"/>
        </w:rPr>
      </w:pPr>
      <w:r w:rsidRPr="00637B03">
        <w:rPr>
          <w:rFonts w:ascii="Times New Roman" w:eastAsia="Times New Roman" w:hAnsi="Times New Roman" w:cs="Times New Roman"/>
          <w:i/>
          <w:sz w:val="24"/>
          <w:szCs w:val="24"/>
        </w:rPr>
        <w:t>Citation and commencement</w:t>
      </w:r>
    </w:p>
    <w:p w:rsidR="00BF59DF" w:rsidRPr="00637B03" w:rsidRDefault="00BF59DF" w:rsidP="00BF59DF">
      <w:pPr>
        <w:spacing w:after="0" w:line="240" w:lineRule="auto"/>
        <w:ind w:firstLine="9"/>
        <w:jc w:val="both"/>
        <w:rPr>
          <w:rFonts w:ascii="Times New Roman" w:eastAsia="Times New Roman" w:hAnsi="Times New Roman" w:cs="Times New Roman"/>
          <w:sz w:val="24"/>
          <w:szCs w:val="24"/>
          <w:lang w:eastAsia="en-GB"/>
        </w:rPr>
      </w:pPr>
    </w:p>
    <w:p w:rsidR="00BF59DF" w:rsidRPr="00637B03" w:rsidRDefault="00BF59DF" w:rsidP="00BF59DF">
      <w:pPr>
        <w:tabs>
          <w:tab w:val="left" w:pos="3969"/>
        </w:tabs>
        <w:spacing w:after="0" w:line="240" w:lineRule="auto"/>
        <w:ind w:right="1229"/>
        <w:rPr>
          <w:rFonts w:ascii="Times New Roman" w:eastAsia="Times New Roman" w:hAnsi="Times New Roman" w:cs="Times New Roman"/>
          <w:i/>
          <w:sz w:val="24"/>
          <w:szCs w:val="24"/>
        </w:rPr>
      </w:pPr>
      <w:r w:rsidRPr="00637B03">
        <w:rPr>
          <w:rFonts w:ascii="Times New Roman" w:eastAsia="Times New Roman" w:hAnsi="Times New Roman" w:cs="Times New Roman"/>
          <w:sz w:val="24"/>
          <w:szCs w:val="24"/>
          <w:lang w:eastAsia="en-GB"/>
        </w:rPr>
        <w:t>This Order may be cited as “</w:t>
      </w:r>
      <w:r w:rsidRPr="00637B03">
        <w:rPr>
          <w:rFonts w:ascii="Times New Roman" w:eastAsia="Times New Roman" w:hAnsi="Times New Roman" w:cs="Times New Roman"/>
          <w:sz w:val="24"/>
          <w:szCs w:val="24"/>
        </w:rPr>
        <w:t>East Ayrshire Council (</w:t>
      </w:r>
      <w:r w:rsidR="00215432">
        <w:rPr>
          <w:rFonts w:ascii="Times New Roman" w:eastAsia="Times New Roman" w:hAnsi="Times New Roman" w:cs="Times New Roman"/>
          <w:sz w:val="24"/>
          <w:szCs w:val="24"/>
        </w:rPr>
        <w:t>A</w:t>
      </w:r>
      <w:r w:rsidR="00047A2F">
        <w:rPr>
          <w:rFonts w:ascii="Times New Roman" w:eastAsia="Times New Roman" w:hAnsi="Times New Roman" w:cs="Times New Roman"/>
          <w:sz w:val="24"/>
          <w:szCs w:val="24"/>
        </w:rPr>
        <w:t>70 Lugar</w:t>
      </w:r>
      <w:r w:rsidR="00215432">
        <w:rPr>
          <w:rFonts w:ascii="Times New Roman" w:eastAsia="Times New Roman" w:hAnsi="Times New Roman" w:cs="Times New Roman"/>
          <w:sz w:val="24"/>
          <w:szCs w:val="24"/>
        </w:rPr>
        <w:t xml:space="preserve"> and U729 Logan)</w:t>
      </w:r>
      <w:r w:rsidRPr="00637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mph </w:t>
      </w:r>
      <w:r w:rsidR="00047A2F">
        <w:rPr>
          <w:rFonts w:ascii="Times New Roman" w:eastAsia="Times New Roman" w:hAnsi="Times New Roman" w:cs="Times New Roman"/>
          <w:sz w:val="24"/>
          <w:szCs w:val="24"/>
        </w:rPr>
        <w:t xml:space="preserve">and 30 mph </w:t>
      </w:r>
      <w:r>
        <w:rPr>
          <w:rFonts w:ascii="Times New Roman" w:eastAsia="Times New Roman" w:hAnsi="Times New Roman" w:cs="Times New Roman"/>
          <w:sz w:val="24"/>
          <w:szCs w:val="24"/>
        </w:rPr>
        <w:t>Speed Limit and Revocation) Order 202</w:t>
      </w:r>
      <w:r w:rsidRPr="00637B03">
        <w:rPr>
          <w:rFonts w:ascii="Times New Roman" w:eastAsia="Times New Roman" w:hAnsi="Times New Roman" w:cs="Times New Roman"/>
          <w:sz w:val="24"/>
          <w:szCs w:val="24"/>
        </w:rPr>
        <w:t>_</w:t>
      </w:r>
      <w:r w:rsidRPr="00637B03">
        <w:rPr>
          <w:rFonts w:ascii="Times New Roman" w:eastAsia="Times New Roman" w:hAnsi="Times New Roman" w:cs="Times New Roman"/>
          <w:sz w:val="24"/>
          <w:szCs w:val="24"/>
          <w:lang w:eastAsia="en-GB"/>
        </w:rPr>
        <w:t xml:space="preserve">” and shall come into force on </w:t>
      </w:r>
      <w:r>
        <w:rPr>
          <w:rFonts w:ascii="Times New Roman" w:eastAsia="Times New Roman" w:hAnsi="Times New Roman" w:cs="Times New Roman"/>
          <w:sz w:val="24"/>
          <w:szCs w:val="24"/>
          <w:lang w:eastAsia="en-GB"/>
        </w:rPr>
        <w:t xml:space="preserve">the </w:t>
      </w:r>
      <w:r w:rsidRPr="00637B03">
        <w:rPr>
          <w:rFonts w:ascii="Times New Roman" w:eastAsia="Times New Roman" w:hAnsi="Times New Roman" w:cs="Times New Roman"/>
          <w:sz w:val="24"/>
          <w:szCs w:val="24"/>
          <w:lang w:eastAsia="en-GB"/>
        </w:rPr>
        <w:t>__</w:t>
      </w:r>
      <w:r>
        <w:rPr>
          <w:rFonts w:ascii="Times New Roman" w:eastAsia="Times New Roman" w:hAnsi="Times New Roman" w:cs="Times New Roman"/>
          <w:sz w:val="24"/>
          <w:szCs w:val="24"/>
          <w:vertAlign w:val="superscript"/>
          <w:lang w:eastAsia="en-GB"/>
        </w:rPr>
        <w:t xml:space="preserve"> </w:t>
      </w:r>
      <w:r>
        <w:rPr>
          <w:rFonts w:ascii="Times New Roman" w:eastAsia="Times New Roman" w:hAnsi="Times New Roman" w:cs="Times New Roman"/>
          <w:sz w:val="24"/>
          <w:szCs w:val="24"/>
          <w:lang w:eastAsia="en-GB"/>
        </w:rPr>
        <w:t xml:space="preserve">day of </w:t>
      </w:r>
      <w:r w:rsidRPr="00637B03">
        <w:rPr>
          <w:rFonts w:ascii="Times New Roman" w:eastAsia="Times New Roman" w:hAnsi="Times New Roman" w:cs="Times New Roman"/>
          <w:sz w:val="24"/>
          <w:szCs w:val="24"/>
          <w:lang w:eastAsia="en-GB"/>
        </w:rPr>
        <w:t>______ 20__</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both"/>
        <w:rPr>
          <w:rFonts w:ascii="Times New Roman" w:eastAsia="Times New Roman" w:hAnsi="Times New Roman" w:cs="Times New Roman"/>
          <w:i/>
          <w:snapToGrid w:val="0"/>
          <w:sz w:val="24"/>
          <w:szCs w:val="24"/>
        </w:rPr>
      </w:pPr>
      <w:r w:rsidRPr="00637B03">
        <w:rPr>
          <w:rFonts w:ascii="Times New Roman" w:eastAsia="Times New Roman" w:hAnsi="Times New Roman" w:cs="Times New Roman"/>
          <w:i/>
          <w:snapToGrid w:val="0"/>
          <w:sz w:val="24"/>
          <w:szCs w:val="24"/>
        </w:rPr>
        <w:t>Interpretation</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pStyle w:val="p56"/>
        <w:numPr>
          <w:ilvl w:val="0"/>
          <w:numId w:val="1"/>
        </w:numPr>
        <w:tabs>
          <w:tab w:val="clear" w:pos="405"/>
          <w:tab w:val="num" w:pos="426"/>
        </w:tabs>
        <w:spacing w:line="280" w:lineRule="exact"/>
        <w:ind w:left="567" w:hanging="567"/>
        <w:jc w:val="both"/>
        <w:rPr>
          <w:szCs w:val="24"/>
        </w:rPr>
      </w:pPr>
      <w:r w:rsidRPr="00637B03">
        <w:rPr>
          <w:szCs w:val="24"/>
        </w:rPr>
        <w:t>In this Order the following expressions have the meanings hereby assigned to</w:t>
      </w:r>
    </w:p>
    <w:p w:rsidR="00BF59DF" w:rsidRPr="00637B03" w:rsidRDefault="00BF59DF" w:rsidP="00BF59DF">
      <w:pPr>
        <w:pStyle w:val="p56"/>
        <w:spacing w:line="280" w:lineRule="exact"/>
        <w:ind w:left="426"/>
        <w:jc w:val="both"/>
        <w:rPr>
          <w:szCs w:val="24"/>
        </w:rPr>
      </w:pPr>
      <w:r w:rsidRPr="00637B03">
        <w:rPr>
          <w:szCs w:val="24"/>
        </w:rPr>
        <w:t>them—</w:t>
      </w:r>
    </w:p>
    <w:p w:rsidR="00BF59DF" w:rsidRPr="00637B03" w:rsidRDefault="00BF59DF" w:rsidP="00BF59DF">
      <w:pPr>
        <w:pStyle w:val="p23"/>
        <w:spacing w:line="240" w:lineRule="auto"/>
        <w:ind w:left="567" w:firstLine="0"/>
        <w:rPr>
          <w:szCs w:val="24"/>
        </w:rPr>
      </w:pPr>
    </w:p>
    <w:p w:rsidR="00BF59DF" w:rsidRPr="00637B03" w:rsidRDefault="00BF59DF" w:rsidP="00BF59DF">
      <w:pPr>
        <w:pStyle w:val="p73"/>
        <w:spacing w:line="280" w:lineRule="exact"/>
        <w:ind w:left="567"/>
        <w:jc w:val="both"/>
        <w:rPr>
          <w:szCs w:val="24"/>
        </w:rPr>
      </w:pPr>
      <w:r w:rsidRPr="00637B03">
        <w:rPr>
          <w:szCs w:val="24"/>
        </w:rPr>
        <w:t>“motor vehicle” unless the context otherwise requires, means a mechanically propelled vehicle intended or adapted for use on roads;</w:t>
      </w:r>
    </w:p>
    <w:p w:rsidR="00BF59DF" w:rsidRPr="00637B03" w:rsidRDefault="00BF59DF" w:rsidP="00BF59DF">
      <w:pPr>
        <w:pStyle w:val="p73"/>
        <w:spacing w:line="280" w:lineRule="exact"/>
        <w:ind w:left="567"/>
        <w:jc w:val="both"/>
        <w:rPr>
          <w:szCs w:val="24"/>
        </w:rPr>
      </w:pPr>
    </w:p>
    <w:p w:rsidR="00BF59DF" w:rsidRPr="00637B03" w:rsidRDefault="00BF59DF" w:rsidP="00BF59DF">
      <w:pPr>
        <w:pStyle w:val="p73"/>
        <w:spacing w:line="280" w:lineRule="exact"/>
        <w:ind w:left="567"/>
        <w:jc w:val="both"/>
        <w:rPr>
          <w:szCs w:val="24"/>
        </w:rPr>
      </w:pPr>
      <w:r w:rsidRPr="00637B03">
        <w:rPr>
          <w:szCs w:val="24"/>
        </w:rPr>
        <w:t>“the 1984 Act” means the Road Traffic Regulation Act 1984;</w:t>
      </w:r>
    </w:p>
    <w:p w:rsidR="00BF59DF" w:rsidRPr="00637B03" w:rsidRDefault="00BF59DF" w:rsidP="00BF59DF">
      <w:pPr>
        <w:pStyle w:val="p73"/>
        <w:spacing w:line="280" w:lineRule="exact"/>
        <w:ind w:left="567"/>
        <w:jc w:val="both"/>
        <w:rPr>
          <w:szCs w:val="24"/>
        </w:rPr>
      </w:pPr>
    </w:p>
    <w:p w:rsidR="00BF59DF" w:rsidRPr="00637B03" w:rsidRDefault="005F47FF" w:rsidP="00BF59DF">
      <w:pPr>
        <w:pStyle w:val="p73"/>
        <w:tabs>
          <w:tab w:val="clear" w:pos="700"/>
        </w:tabs>
        <w:spacing w:line="280" w:lineRule="exact"/>
        <w:ind w:left="567"/>
        <w:jc w:val="both"/>
        <w:rPr>
          <w:szCs w:val="24"/>
        </w:rPr>
      </w:pPr>
      <w:r>
        <w:rPr>
          <w:szCs w:val="24"/>
        </w:rPr>
        <w:t xml:space="preserve">“Schedule” means </w:t>
      </w:r>
      <w:r w:rsidR="00BF59DF" w:rsidRPr="00637B03">
        <w:rPr>
          <w:szCs w:val="24"/>
        </w:rPr>
        <w:t xml:space="preserve">Schedule </w:t>
      </w:r>
      <w:r>
        <w:rPr>
          <w:szCs w:val="24"/>
        </w:rPr>
        <w:t>1</w:t>
      </w:r>
      <w:r w:rsidR="00047A2F">
        <w:rPr>
          <w:szCs w:val="24"/>
        </w:rPr>
        <w:t>,</w:t>
      </w:r>
      <w:r>
        <w:rPr>
          <w:szCs w:val="24"/>
        </w:rPr>
        <w:t xml:space="preserve"> 2</w:t>
      </w:r>
      <w:r w:rsidR="00047A2F">
        <w:rPr>
          <w:szCs w:val="24"/>
        </w:rPr>
        <w:t xml:space="preserve"> and 3</w:t>
      </w:r>
      <w:r>
        <w:rPr>
          <w:szCs w:val="24"/>
        </w:rPr>
        <w:t xml:space="preserve"> </w:t>
      </w:r>
      <w:r w:rsidR="00BF59DF" w:rsidRPr="00637B03">
        <w:rPr>
          <w:szCs w:val="24"/>
        </w:rPr>
        <w:t>annexed and signed as relative hereto.</w:t>
      </w:r>
    </w:p>
    <w:p w:rsidR="00BF59DF" w:rsidRPr="00637B03" w:rsidRDefault="00BF59DF" w:rsidP="00BF59DF">
      <w:pPr>
        <w:pStyle w:val="p73"/>
        <w:tabs>
          <w:tab w:val="clear" w:pos="700"/>
        </w:tabs>
        <w:spacing w:line="280" w:lineRule="exact"/>
        <w:ind w:left="567"/>
        <w:jc w:val="both"/>
        <w:rPr>
          <w:szCs w:val="24"/>
        </w:rPr>
      </w:pPr>
    </w:p>
    <w:p w:rsidR="00BF59DF" w:rsidRPr="00637B03" w:rsidRDefault="00BF59DF" w:rsidP="00BF59DF">
      <w:pPr>
        <w:numPr>
          <w:ilvl w:val="0"/>
          <w:numId w:val="1"/>
        </w:numPr>
        <w:spacing w:after="0" w:line="240" w:lineRule="auto"/>
        <w:ind w:left="426" w:hanging="426"/>
        <w:jc w:val="both"/>
        <w:rPr>
          <w:rFonts w:ascii="Times New Roman" w:eastAsia="Times New Roman" w:hAnsi="Times New Roman" w:cs="Times New Roman"/>
          <w:sz w:val="24"/>
          <w:szCs w:val="24"/>
          <w:lang w:eastAsia="en-GB"/>
        </w:rPr>
      </w:pPr>
      <w:r w:rsidRPr="00637B03">
        <w:rPr>
          <w:rFonts w:ascii="Times New Roman" w:eastAsia="Times New Roman" w:hAnsi="Times New Roman" w:cs="Times New Roman"/>
          <w:sz w:val="24"/>
          <w:szCs w:val="24"/>
          <w:lang w:eastAsia="en-GB"/>
        </w:rPr>
        <w:t>Any reference in this Order to any enactment shall be construed as a reference to that enactment as amended by any subsequent enactment.</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pStyle w:val="BodyText"/>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lang w:eastAsia="en-GB"/>
        </w:rPr>
      </w:pPr>
      <w:r w:rsidRPr="00637B03">
        <w:rPr>
          <w:color w:val="auto"/>
          <w:szCs w:val="24"/>
        </w:rPr>
        <w:t>A reference in this Order to a numbered Article or Schedule is a reference to the Article or Schedule bearing that number in this Order unless otherwise stated.</w:t>
      </w:r>
    </w:p>
    <w:p w:rsidR="00BF59DF" w:rsidRPr="00637B03" w:rsidRDefault="00BF59DF" w:rsidP="00BF59DF">
      <w:pPr>
        <w:spacing w:after="0" w:line="240" w:lineRule="auto"/>
        <w:ind w:left="567"/>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PART II</w:t>
      </w: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p>
    <w:p w:rsidR="00BF59DF" w:rsidRPr="00637B03" w:rsidRDefault="00B57BD3"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Pr>
          <w:rFonts w:ascii="Times New Roman" w:eastAsia="Times New Roman" w:hAnsi="Times New Roman" w:cs="Times New Roman"/>
          <w:i/>
          <w:snapToGrid w:val="0"/>
          <w:sz w:val="24"/>
          <w:szCs w:val="24"/>
          <w:lang w:eastAsia="en-GB"/>
        </w:rPr>
        <w:t>SPEED LIMIT</w:t>
      </w:r>
    </w:p>
    <w:p w:rsidR="00BF59DF" w:rsidRPr="00637B03" w:rsidRDefault="00BF59DF" w:rsidP="00BF59DF">
      <w:pPr>
        <w:tabs>
          <w:tab w:val="left" w:pos="700"/>
          <w:tab w:val="left" w:pos="740"/>
        </w:tabs>
        <w:spacing w:after="0" w:line="240" w:lineRule="auto"/>
        <w:jc w:val="both"/>
        <w:rPr>
          <w:rFonts w:ascii="Times New Roman" w:eastAsia="Times New Roman" w:hAnsi="Times New Roman" w:cs="Times New Roman"/>
          <w:i/>
          <w:snapToGrid w:val="0"/>
          <w:sz w:val="24"/>
          <w:szCs w:val="24"/>
          <w:lang w:eastAsia="en-GB"/>
        </w:rPr>
      </w:pPr>
    </w:p>
    <w:p w:rsidR="00BF59DF" w:rsidRPr="00637B03" w:rsidRDefault="00BF59DF" w:rsidP="00BF59DF">
      <w:pPr>
        <w:pStyle w:val="ListParagraph"/>
        <w:spacing w:after="0" w:line="240" w:lineRule="auto"/>
        <w:ind w:left="405"/>
        <w:jc w:val="both"/>
        <w:rPr>
          <w:rFonts w:ascii="Times New Roman" w:eastAsia="Times New Roman" w:hAnsi="Times New Roman" w:cs="Times New Roman"/>
          <w:sz w:val="24"/>
          <w:szCs w:val="24"/>
          <w:lang w:eastAsia="en-GB"/>
        </w:rPr>
      </w:pPr>
    </w:p>
    <w:p w:rsidR="00BF59DF" w:rsidRDefault="00047A2F" w:rsidP="00BF59DF">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Save as provided in Article 6</w:t>
      </w:r>
      <w:r w:rsidR="00BF59DF" w:rsidRPr="00637B03">
        <w:rPr>
          <w:rFonts w:ascii="Times New Roman" w:eastAsia="Times New Roman" w:hAnsi="Times New Roman" w:cs="Times New Roman"/>
          <w:sz w:val="24"/>
          <w:szCs w:val="24"/>
          <w:lang w:eastAsia="en-GB"/>
        </w:rPr>
        <w:t xml:space="preserve"> it shall not be lawful for any person to drive a motor vehicle at a speed exceeding 40mph on any of the lengths </w:t>
      </w:r>
      <w:r w:rsidR="00787D95">
        <w:rPr>
          <w:rFonts w:ascii="Times New Roman" w:eastAsia="Times New Roman" w:hAnsi="Times New Roman" w:cs="Times New Roman"/>
          <w:sz w:val="24"/>
          <w:szCs w:val="24"/>
          <w:lang w:eastAsia="en-GB"/>
        </w:rPr>
        <w:t>of roads specified in Schedule 1</w:t>
      </w:r>
      <w:r w:rsidR="00BF59DF" w:rsidRPr="00637B03">
        <w:rPr>
          <w:rFonts w:ascii="Times New Roman" w:eastAsia="Times New Roman" w:hAnsi="Times New Roman" w:cs="Times New Roman"/>
          <w:sz w:val="24"/>
          <w:szCs w:val="24"/>
          <w:lang w:eastAsia="en-GB"/>
        </w:rPr>
        <w:t>.</w:t>
      </w:r>
    </w:p>
    <w:p w:rsidR="00047A2F" w:rsidRDefault="00047A2F" w:rsidP="00047A2F">
      <w:pPr>
        <w:pStyle w:val="ListParagraph"/>
        <w:ind w:left="405"/>
        <w:rPr>
          <w:rFonts w:ascii="Times New Roman" w:eastAsia="Times New Roman" w:hAnsi="Times New Roman" w:cs="Times New Roman"/>
          <w:sz w:val="24"/>
          <w:szCs w:val="24"/>
          <w:lang w:eastAsia="en-GB"/>
        </w:rPr>
      </w:pPr>
    </w:p>
    <w:p w:rsidR="00047A2F" w:rsidRDefault="00047A2F" w:rsidP="00047A2F">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Save as provided in Article 6</w:t>
      </w:r>
      <w:r w:rsidRPr="00637B03">
        <w:rPr>
          <w:rFonts w:ascii="Times New Roman" w:eastAsia="Times New Roman" w:hAnsi="Times New Roman" w:cs="Times New Roman"/>
          <w:sz w:val="24"/>
          <w:szCs w:val="24"/>
          <w:lang w:eastAsia="en-GB"/>
        </w:rPr>
        <w:t xml:space="preserve"> it shall not be lawful for any person to drive a motor</w:t>
      </w:r>
      <w:r>
        <w:rPr>
          <w:rFonts w:ascii="Times New Roman" w:eastAsia="Times New Roman" w:hAnsi="Times New Roman" w:cs="Times New Roman"/>
          <w:sz w:val="24"/>
          <w:szCs w:val="24"/>
          <w:lang w:eastAsia="en-GB"/>
        </w:rPr>
        <w:t xml:space="preserve"> vehicle at a speed exceeding 30</w:t>
      </w:r>
      <w:r w:rsidRPr="00637B03">
        <w:rPr>
          <w:rFonts w:ascii="Times New Roman" w:eastAsia="Times New Roman" w:hAnsi="Times New Roman" w:cs="Times New Roman"/>
          <w:sz w:val="24"/>
          <w:szCs w:val="24"/>
          <w:lang w:eastAsia="en-GB"/>
        </w:rPr>
        <w:t xml:space="preserve">mph on any of the lengths </w:t>
      </w:r>
      <w:r>
        <w:rPr>
          <w:rFonts w:ascii="Times New Roman" w:eastAsia="Times New Roman" w:hAnsi="Times New Roman" w:cs="Times New Roman"/>
          <w:sz w:val="24"/>
          <w:szCs w:val="24"/>
          <w:lang w:eastAsia="en-GB"/>
        </w:rPr>
        <w:t>of roads specified in Schedule 2</w:t>
      </w:r>
      <w:r w:rsidRPr="00637B03">
        <w:rPr>
          <w:rFonts w:ascii="Times New Roman" w:eastAsia="Times New Roman" w:hAnsi="Times New Roman" w:cs="Times New Roman"/>
          <w:sz w:val="24"/>
          <w:szCs w:val="24"/>
          <w:lang w:eastAsia="en-GB"/>
        </w:rPr>
        <w:t>.</w:t>
      </w:r>
    </w:p>
    <w:p w:rsidR="00047A2F" w:rsidRPr="00637B03" w:rsidRDefault="00047A2F" w:rsidP="00047A2F">
      <w:pPr>
        <w:pStyle w:val="ListParagraph"/>
        <w:ind w:left="405"/>
        <w:rPr>
          <w:rFonts w:ascii="Times New Roman" w:eastAsia="Times New Roman" w:hAnsi="Times New Roman" w:cs="Times New Roman"/>
          <w:sz w:val="24"/>
          <w:szCs w:val="24"/>
          <w:lang w:eastAsia="en-GB"/>
        </w:rPr>
      </w:pPr>
    </w:p>
    <w:p w:rsidR="00BF59DF" w:rsidRPr="00637B03" w:rsidRDefault="00BF59DF" w:rsidP="00BF59DF">
      <w:pPr>
        <w:pStyle w:val="ListParagraph"/>
        <w:ind w:left="405"/>
        <w:rPr>
          <w:rFonts w:ascii="Times New Roman" w:eastAsia="Times New Roman" w:hAnsi="Times New Roman" w:cs="Times New Roman"/>
          <w:sz w:val="24"/>
          <w:szCs w:val="24"/>
          <w:lang w:eastAsia="en-GB"/>
        </w:rPr>
      </w:pPr>
    </w:p>
    <w:p w:rsidR="00BF59DF" w:rsidRPr="00637B03" w:rsidRDefault="00BF59DF" w:rsidP="00BF59DF">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637B03">
        <w:rPr>
          <w:rFonts w:ascii="Times New Roman" w:eastAsia="Times New Roman" w:hAnsi="Times New Roman" w:cs="Times New Roman"/>
          <w:sz w:val="24"/>
          <w:szCs w:val="24"/>
          <w:lang w:eastAsia="en-GB"/>
        </w:rPr>
        <w:t>No speed limit imposed by this order applies to vehicles falling within regulation 3(4) of the Road Traffic Exemptions (Special Forces) (Variation and Amendment) Regulations 2011 when used in accordance with regulation 3(5) of those Regulations.</w:t>
      </w:r>
    </w:p>
    <w:p w:rsidR="00BF59DF" w:rsidRPr="00637B03" w:rsidRDefault="00BF59DF" w:rsidP="00BF59DF">
      <w:pPr>
        <w:spacing w:after="0" w:line="240" w:lineRule="auto"/>
        <w:rPr>
          <w:rFonts w:ascii="Times New Roman" w:eastAsia="Calibri" w:hAnsi="Times New Roman" w:cs="Times New Roman"/>
          <w:i/>
          <w:iCs/>
          <w:sz w:val="24"/>
          <w:szCs w:val="24"/>
        </w:rPr>
      </w:pPr>
    </w:p>
    <w:p w:rsidR="00BF59DF" w:rsidRDefault="00BF59DF" w:rsidP="00BF59DF">
      <w:pPr>
        <w:spacing w:after="0" w:line="240" w:lineRule="auto"/>
        <w:jc w:val="center"/>
        <w:rPr>
          <w:rFonts w:ascii="Times New Roman" w:eastAsia="Calibri" w:hAnsi="Times New Roman" w:cs="Times New Roman"/>
          <w:i/>
          <w:iCs/>
          <w:sz w:val="24"/>
          <w:szCs w:val="24"/>
        </w:rPr>
      </w:pPr>
    </w:p>
    <w:p w:rsidR="00BF59DF" w:rsidRPr="00637B03" w:rsidRDefault="00BF59DF" w:rsidP="00BF59DF">
      <w:pPr>
        <w:spacing w:after="0" w:line="240" w:lineRule="auto"/>
        <w:jc w:val="center"/>
        <w:rPr>
          <w:rFonts w:ascii="Times New Roman" w:eastAsia="Calibri" w:hAnsi="Times New Roman" w:cs="Times New Roman"/>
          <w:i/>
          <w:iCs/>
          <w:sz w:val="24"/>
          <w:szCs w:val="24"/>
        </w:rPr>
      </w:pPr>
      <w:r w:rsidRPr="00637B03">
        <w:rPr>
          <w:rFonts w:ascii="Times New Roman" w:eastAsia="Calibri" w:hAnsi="Times New Roman" w:cs="Times New Roman"/>
          <w:i/>
          <w:iCs/>
          <w:sz w:val="24"/>
          <w:szCs w:val="24"/>
        </w:rPr>
        <w:t>PART III</w:t>
      </w:r>
    </w:p>
    <w:p w:rsidR="00BF59DF" w:rsidRPr="00637B03" w:rsidRDefault="00BF59DF" w:rsidP="00BF59DF">
      <w:pPr>
        <w:pStyle w:val="NoSpacing"/>
        <w:rPr>
          <w:rFonts w:ascii="Times New Roman" w:hAnsi="Times New Roman" w:cs="Times New Roman"/>
          <w:i/>
          <w:snapToGrid w:val="0"/>
          <w:sz w:val="24"/>
          <w:szCs w:val="24"/>
        </w:rPr>
      </w:pPr>
    </w:p>
    <w:p w:rsidR="00BF59DF" w:rsidRPr="00637B03" w:rsidRDefault="00047A2F" w:rsidP="00BF59DF">
      <w:pPr>
        <w:pStyle w:val="NoSpacing"/>
        <w:jc w:val="center"/>
        <w:rPr>
          <w:rFonts w:ascii="Times New Roman" w:hAnsi="Times New Roman" w:cs="Times New Roman"/>
          <w:i/>
          <w:snapToGrid w:val="0"/>
          <w:sz w:val="24"/>
          <w:szCs w:val="24"/>
        </w:rPr>
      </w:pPr>
      <w:r>
        <w:rPr>
          <w:rFonts w:ascii="Times New Roman" w:hAnsi="Times New Roman" w:cs="Times New Roman"/>
          <w:i/>
          <w:snapToGrid w:val="0"/>
          <w:sz w:val="24"/>
          <w:szCs w:val="24"/>
        </w:rPr>
        <w:t>AMENDMENTS</w:t>
      </w:r>
      <w:r w:rsidR="007022F4">
        <w:rPr>
          <w:rFonts w:ascii="Times New Roman" w:hAnsi="Times New Roman" w:cs="Times New Roman"/>
          <w:i/>
          <w:snapToGrid w:val="0"/>
          <w:sz w:val="24"/>
          <w:szCs w:val="24"/>
        </w:rPr>
        <w:t>/REVOCATIONS</w:t>
      </w:r>
    </w:p>
    <w:p w:rsidR="00BF59DF" w:rsidRPr="00637B03" w:rsidRDefault="00BF59DF" w:rsidP="00BF59DF">
      <w:pPr>
        <w:pStyle w:val="NoSpacing"/>
        <w:jc w:val="center"/>
        <w:rPr>
          <w:rFonts w:ascii="Times New Roman" w:hAnsi="Times New Roman" w:cs="Times New Roman"/>
          <w:i/>
          <w:snapToGrid w:val="0"/>
          <w:sz w:val="24"/>
          <w:szCs w:val="24"/>
        </w:rPr>
      </w:pPr>
    </w:p>
    <w:p w:rsidR="00BF59DF" w:rsidRPr="00637B03" w:rsidRDefault="00B57BD3" w:rsidP="00BF59DF">
      <w:pPr>
        <w:pStyle w:val="DefaultText"/>
        <w:numPr>
          <w:ilvl w:val="0"/>
          <w:numId w:val="1"/>
        </w:numPr>
        <w:ind w:left="567" w:hanging="567"/>
        <w:jc w:val="both"/>
        <w:rPr>
          <w:szCs w:val="24"/>
        </w:rPr>
      </w:pPr>
      <w:r>
        <w:rPr>
          <w:szCs w:val="24"/>
        </w:rPr>
        <w:t>The Order</w:t>
      </w:r>
      <w:r w:rsidR="00047A2F">
        <w:rPr>
          <w:szCs w:val="24"/>
        </w:rPr>
        <w:t xml:space="preserve"> specified in Column 1 of Schedule 3 shall be amended as stated in Column 2</w:t>
      </w:r>
      <w:r w:rsidR="00BF59DF" w:rsidRPr="00637B03">
        <w:rPr>
          <w:szCs w:val="24"/>
        </w:rPr>
        <w:t>.</w:t>
      </w:r>
    </w:p>
    <w:p w:rsidR="00BF59DF" w:rsidRPr="00637B03" w:rsidRDefault="00BF59DF" w:rsidP="00BF59DF">
      <w:pPr>
        <w:pStyle w:val="DefaultText"/>
        <w:ind w:left="720" w:hanging="720"/>
        <w:jc w:val="both"/>
        <w:rPr>
          <w:szCs w:val="24"/>
        </w:rPr>
      </w:pPr>
    </w:p>
    <w:p w:rsidR="00BF59DF" w:rsidRPr="00637B03" w:rsidRDefault="00BF59DF" w:rsidP="00BF59DF">
      <w:pPr>
        <w:pStyle w:val="DefaultText"/>
        <w:ind w:left="720" w:hanging="720"/>
        <w:jc w:val="both"/>
        <w:rPr>
          <w:szCs w:val="24"/>
        </w:rPr>
      </w:pPr>
    </w:p>
    <w:p w:rsidR="00BF59DF" w:rsidRPr="00637B03" w:rsidRDefault="00BF59DF" w:rsidP="00BF59DF">
      <w:pPr>
        <w:pStyle w:val="DefaultText"/>
        <w:ind w:left="720" w:hanging="720"/>
        <w:jc w:val="both"/>
        <w:rPr>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 xml:space="preserve">Sealed with the Common Seal of East Ayrshire Council and subscribed for it and on its behalf by David John Mitchell, </w:t>
      </w:r>
      <w:r>
        <w:rPr>
          <w:rFonts w:ascii="Times New Roman" w:hAnsi="Times New Roman" w:cs="Times New Roman"/>
          <w:sz w:val="24"/>
          <w:szCs w:val="24"/>
        </w:rPr>
        <w:t>Proper Officer</w:t>
      </w:r>
      <w:r w:rsidRPr="00637B03">
        <w:rPr>
          <w:rFonts w:ascii="Times New Roman" w:hAnsi="Times New Roman" w:cs="Times New Roman"/>
          <w:sz w:val="24"/>
          <w:szCs w:val="24"/>
        </w:rPr>
        <w:t xml:space="preserve"> to the Council at Kilmarnock on the __ day of </w:t>
      </w:r>
      <w:r>
        <w:rPr>
          <w:rFonts w:ascii="Times New Roman" w:hAnsi="Times New Roman" w:cs="Times New Roman"/>
          <w:sz w:val="24"/>
          <w:szCs w:val="24"/>
        </w:rPr>
        <w:t>________ 202</w:t>
      </w:r>
      <w:r w:rsidRPr="00637B03">
        <w:rPr>
          <w:rFonts w:ascii="Times New Roman" w:hAnsi="Times New Roman" w:cs="Times New Roman"/>
          <w:sz w:val="24"/>
          <w:szCs w:val="24"/>
        </w:rPr>
        <w:t>_.</w:t>
      </w:r>
    </w:p>
    <w:p w:rsidR="00BF59DF" w:rsidRPr="00637B03" w:rsidRDefault="00BF59DF" w:rsidP="00BF59DF">
      <w:pPr>
        <w:jc w:val="both"/>
        <w:rPr>
          <w:rFonts w:ascii="Times New Roman" w:hAnsi="Times New Roman" w:cs="Times New Roman"/>
          <w:sz w:val="24"/>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t>Signed ..............................................</w:t>
      </w:r>
    </w:p>
    <w:p w:rsidR="00BF59DF" w:rsidRPr="00637B03" w:rsidRDefault="00BF59DF" w:rsidP="00BF59DF">
      <w:pPr>
        <w:jc w:val="both"/>
        <w:rPr>
          <w:rFonts w:ascii="Times New Roman" w:hAnsi="Times New Roman" w:cs="Times New Roman"/>
          <w:sz w:val="24"/>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p>
    <w:p w:rsidR="007C4B85" w:rsidRDefault="007C4B85"/>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Pr="00BC5E3B" w:rsidRDefault="00BF59DF" w:rsidP="00BF59DF">
      <w:pPr>
        <w:rPr>
          <w:rFonts w:ascii="Times New Roman" w:eastAsia="Times New Roman" w:hAnsi="Times New Roman" w:cs="Times New Roman"/>
          <w:i/>
          <w:sz w:val="24"/>
          <w:szCs w:val="24"/>
          <w:lang w:eastAsia="en-GB"/>
        </w:rPr>
      </w:pPr>
      <w:r w:rsidRPr="00637B03">
        <w:rPr>
          <w:rFonts w:ascii="Times New Roman" w:hAnsi="Times New Roman" w:cs="Times New Roman"/>
          <w:i/>
          <w:sz w:val="24"/>
          <w:szCs w:val="24"/>
        </w:rPr>
        <w:t xml:space="preserve">This is Schedule 1 referred to in the foregoing </w:t>
      </w:r>
      <w:r w:rsidRPr="00BC5E3B">
        <w:rPr>
          <w:rFonts w:ascii="Times New Roman" w:eastAsia="Times New Roman" w:hAnsi="Times New Roman" w:cs="Times New Roman"/>
          <w:i/>
          <w:sz w:val="24"/>
          <w:szCs w:val="24"/>
        </w:rPr>
        <w:t>East Ayrshire Council (</w:t>
      </w:r>
      <w:r w:rsidR="00047A2F">
        <w:rPr>
          <w:rFonts w:ascii="Times New Roman" w:eastAsia="Times New Roman" w:hAnsi="Times New Roman" w:cs="Times New Roman"/>
          <w:i/>
          <w:sz w:val="24"/>
          <w:szCs w:val="24"/>
        </w:rPr>
        <w:t>A 70 Lugar</w:t>
      </w:r>
      <w:r w:rsidR="00215432">
        <w:rPr>
          <w:rFonts w:ascii="Times New Roman" w:eastAsia="Times New Roman" w:hAnsi="Times New Roman" w:cs="Times New Roman"/>
          <w:i/>
          <w:sz w:val="24"/>
          <w:szCs w:val="24"/>
        </w:rPr>
        <w:t xml:space="preserve">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40 mph </w:t>
      </w:r>
      <w:r w:rsidR="00047A2F">
        <w:rPr>
          <w:rFonts w:ascii="Times New Roman" w:eastAsia="Times New Roman" w:hAnsi="Times New Roman" w:cs="Times New Roman"/>
          <w:i/>
          <w:sz w:val="24"/>
          <w:szCs w:val="24"/>
        </w:rPr>
        <w:t xml:space="preserve">and 30mph </w:t>
      </w:r>
      <w:r>
        <w:rPr>
          <w:rFonts w:ascii="Times New Roman" w:eastAsia="Times New Roman" w:hAnsi="Times New Roman" w:cs="Times New Roman"/>
          <w:i/>
          <w:sz w:val="24"/>
          <w:szCs w:val="24"/>
        </w:rPr>
        <w:t>Speed Limit</w:t>
      </w:r>
      <w:r w:rsidRPr="00BC5E3B">
        <w:rPr>
          <w:rFonts w:ascii="Times New Roman" w:eastAsia="Times New Roman" w:hAnsi="Times New Roman" w:cs="Times New Roman"/>
          <w:i/>
          <w:sz w:val="24"/>
          <w:szCs w:val="24"/>
        </w:rPr>
        <w:t xml:space="preserve"> and Revocation) Order 202_</w:t>
      </w:r>
    </w:p>
    <w:p w:rsidR="00BF59DF" w:rsidRPr="00637B03" w:rsidRDefault="00BF59DF" w:rsidP="00BF59DF">
      <w:pPr>
        <w:ind w:left="567" w:hanging="567"/>
        <w:jc w:val="center"/>
        <w:rPr>
          <w:rFonts w:ascii="Times New Roman" w:hAnsi="Times New Roman" w:cs="Times New Roman"/>
          <w:b/>
          <w:sz w:val="24"/>
          <w:szCs w:val="24"/>
          <w:u w:val="single"/>
        </w:rPr>
      </w:pPr>
      <w:r w:rsidRPr="00637B03">
        <w:rPr>
          <w:rFonts w:ascii="Times New Roman" w:hAnsi="Times New Roman" w:cs="Times New Roman"/>
          <w:b/>
          <w:sz w:val="24"/>
          <w:szCs w:val="24"/>
          <w:u w:val="single"/>
        </w:rPr>
        <w:t>SCHEDULE 1</w:t>
      </w:r>
    </w:p>
    <w:p w:rsidR="00BF59DF" w:rsidRPr="00637B03" w:rsidRDefault="00BF59DF"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Pr="00637B03">
        <w:rPr>
          <w:rFonts w:ascii="Times New Roman" w:hAnsi="Times New Roman" w:cs="Times New Roman"/>
          <w:b/>
          <w:sz w:val="24"/>
          <w:szCs w:val="24"/>
          <w:u w:val="single"/>
        </w:rPr>
        <w:t>0 MPH SPEED LIMIT</w:t>
      </w:r>
    </w:p>
    <w:tbl>
      <w:tblPr>
        <w:tblW w:w="0" w:type="auto"/>
        <w:tblLook w:val="04A0" w:firstRow="1" w:lastRow="0" w:firstColumn="1" w:lastColumn="0" w:noHBand="0" w:noVBand="1"/>
      </w:tblPr>
      <w:tblGrid>
        <w:gridCol w:w="2972"/>
        <w:gridCol w:w="3038"/>
        <w:gridCol w:w="1928"/>
        <w:gridCol w:w="1078"/>
      </w:tblGrid>
      <w:tr w:rsidR="00BF59DF" w:rsidRPr="00637B03" w:rsidTr="003348F5">
        <w:tc>
          <w:tcPr>
            <w:tcW w:w="2972" w:type="dxa"/>
            <w:shd w:val="clear" w:color="auto" w:fill="auto"/>
          </w:tcPr>
          <w:p w:rsidR="00BF59DF" w:rsidRPr="00637B03" w:rsidRDefault="00BF59DF" w:rsidP="00047A2F">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sidR="00047A2F">
              <w:rPr>
                <w:rFonts w:ascii="Times New Roman" w:hAnsi="Times New Roman" w:cs="Times New Roman"/>
                <w:b/>
                <w:sz w:val="24"/>
                <w:szCs w:val="24"/>
                <w:u w:val="single"/>
              </w:rPr>
              <w:t>Lugar</w:t>
            </w:r>
          </w:p>
        </w:tc>
        <w:tc>
          <w:tcPr>
            <w:tcW w:w="3038" w:type="dxa"/>
            <w:shd w:val="clear" w:color="auto" w:fill="auto"/>
          </w:tcPr>
          <w:p w:rsidR="00BF59DF" w:rsidRPr="00637B03" w:rsidRDefault="00BF59DF" w:rsidP="003348F5">
            <w:pPr>
              <w:rPr>
                <w:rFonts w:ascii="Times New Roman" w:hAnsi="Times New Roman" w:cs="Times New Roman"/>
                <w:sz w:val="24"/>
                <w:szCs w:val="24"/>
              </w:rPr>
            </w:pPr>
          </w:p>
        </w:tc>
        <w:tc>
          <w:tcPr>
            <w:tcW w:w="3006" w:type="dxa"/>
            <w:gridSpan w:val="2"/>
            <w:shd w:val="clear" w:color="auto" w:fill="auto"/>
          </w:tcPr>
          <w:p w:rsidR="00BF59DF" w:rsidRPr="00637B03" w:rsidRDefault="00BF59DF" w:rsidP="003348F5">
            <w:pPr>
              <w:rPr>
                <w:rFonts w:ascii="Times New Roman" w:hAnsi="Times New Roman" w:cs="Times New Roman"/>
                <w:sz w:val="24"/>
                <w:szCs w:val="24"/>
              </w:rPr>
            </w:pPr>
          </w:p>
        </w:tc>
      </w:tr>
      <w:tr w:rsidR="00BF59DF" w:rsidRPr="00637B03" w:rsidTr="003348F5">
        <w:tc>
          <w:tcPr>
            <w:tcW w:w="7938" w:type="dxa"/>
            <w:gridSpan w:val="3"/>
            <w:shd w:val="clear" w:color="auto" w:fill="auto"/>
          </w:tcPr>
          <w:p w:rsidR="00BF59DF" w:rsidRPr="00637B03" w:rsidRDefault="00BF59DF" w:rsidP="003348F5">
            <w:pPr>
              <w:rPr>
                <w:rFonts w:ascii="Times New Roman" w:hAnsi="Times New Roman" w:cs="Times New Roman"/>
                <w:sz w:val="24"/>
                <w:szCs w:val="24"/>
              </w:rPr>
            </w:pPr>
          </w:p>
        </w:tc>
        <w:tc>
          <w:tcPr>
            <w:tcW w:w="1078" w:type="dxa"/>
            <w:shd w:val="clear" w:color="auto" w:fill="auto"/>
          </w:tcPr>
          <w:p w:rsidR="00BF59DF" w:rsidRPr="00637B03" w:rsidRDefault="00BF59DF" w:rsidP="003348F5">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915BC4" w:rsidRDefault="00915BC4" w:rsidP="00BF59DF">
      <w:pPr>
        <w:spacing w:after="0" w:line="240" w:lineRule="auto"/>
        <w:rPr>
          <w:rFonts w:ascii="Times New Roman" w:eastAsia="Times New Roman" w:hAnsi="Times New Roman" w:cs="Times New Roman"/>
          <w:sz w:val="24"/>
          <w:szCs w:val="24"/>
          <w:u w:val="single"/>
          <w:lang w:eastAsia="en-GB"/>
        </w:rPr>
      </w:pPr>
    </w:p>
    <w:p w:rsidR="00BF59DF" w:rsidRPr="00637B03" w:rsidRDefault="00047A2F" w:rsidP="00BF59DF">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A70</w:t>
      </w:r>
    </w:p>
    <w:p w:rsidR="00BF59DF" w:rsidRPr="00637B03" w:rsidRDefault="00BF59DF" w:rsidP="00BF59DF">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BF59DF" w:rsidRPr="00637B03" w:rsidTr="003348F5">
        <w:tc>
          <w:tcPr>
            <w:tcW w:w="397" w:type="dxa"/>
            <w:shd w:val="clear" w:color="auto" w:fill="auto"/>
          </w:tcPr>
          <w:p w:rsidR="00BF59DF" w:rsidRPr="00637B03" w:rsidRDefault="00BF59DF" w:rsidP="003348F5">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BF59DF" w:rsidRPr="00B57BD3" w:rsidRDefault="00BF59DF" w:rsidP="003B1A20">
            <w:pPr>
              <w:rPr>
                <w:rFonts w:ascii="Times New Roman" w:hAnsi="Times New Roman" w:cs="Times New Roman"/>
                <w:sz w:val="24"/>
                <w:szCs w:val="24"/>
              </w:rPr>
            </w:pPr>
            <w:r w:rsidRPr="00B57BD3">
              <w:rPr>
                <w:rFonts w:ascii="Times New Roman" w:hAnsi="Times New Roman" w:cs="Times New Roman"/>
                <w:sz w:val="24"/>
                <w:szCs w:val="24"/>
              </w:rPr>
              <w:t xml:space="preserve">That length of the </w:t>
            </w:r>
            <w:r w:rsidR="00047A2F">
              <w:rPr>
                <w:rFonts w:ascii="Times New Roman" w:hAnsi="Times New Roman" w:cs="Times New Roman"/>
                <w:sz w:val="24"/>
                <w:szCs w:val="24"/>
              </w:rPr>
              <w:t>A70 in Lugar</w:t>
            </w:r>
            <w:r w:rsidRPr="00B57BD3">
              <w:rPr>
                <w:rFonts w:ascii="Times New Roman" w:hAnsi="Times New Roman" w:cs="Times New Roman"/>
                <w:sz w:val="24"/>
                <w:szCs w:val="24"/>
              </w:rPr>
              <w:t xml:space="preserve"> which </w:t>
            </w:r>
            <w:r w:rsidR="0043484E" w:rsidRPr="00B57BD3">
              <w:rPr>
                <w:rFonts w:ascii="Times New Roman" w:hAnsi="Times New Roman" w:cs="Times New Roman"/>
                <w:lang w:val="en-US"/>
              </w:rPr>
              <w:t xml:space="preserve">extends from a point </w:t>
            </w:r>
            <w:r w:rsidR="00AE3E81">
              <w:rPr>
                <w:rFonts w:ascii="Times New Roman" w:hAnsi="Times New Roman" w:cs="Times New Roman"/>
                <w:lang w:val="en-US"/>
              </w:rPr>
              <w:t>58 meters north east of the northeast side of railway bridge number</w:t>
            </w:r>
            <w:r w:rsidR="00156D9B">
              <w:rPr>
                <w:rFonts w:ascii="Times New Roman" w:hAnsi="Times New Roman" w:cs="Times New Roman"/>
                <w:lang w:val="en-US"/>
              </w:rPr>
              <w:t xml:space="preserve"> RT161/160 eastwards to a point 35 metres west of the extended eastern kerbline of Thornwood Drive, Lugar</w:t>
            </w:r>
            <w:r w:rsidR="003B1A20">
              <w:rPr>
                <w:rFonts w:ascii="Times New Roman" w:hAnsi="Times New Roman" w:cs="Times New Roman"/>
                <w:lang w:val="en-US"/>
              </w:rPr>
              <w:t xml:space="preserve"> a distance of 1.1</w:t>
            </w:r>
            <w:r w:rsidR="00215432">
              <w:rPr>
                <w:rFonts w:ascii="Times New Roman" w:hAnsi="Times New Roman" w:cs="Times New Roman"/>
                <w:lang w:val="en-US"/>
              </w:rPr>
              <w:t>km or thereby.</w:t>
            </w:r>
          </w:p>
        </w:tc>
        <w:tc>
          <w:tcPr>
            <w:tcW w:w="955" w:type="dxa"/>
            <w:shd w:val="clear" w:color="auto" w:fill="auto"/>
          </w:tcPr>
          <w:p w:rsidR="00BF59DF" w:rsidRPr="00637B03" w:rsidRDefault="00BF59DF" w:rsidP="003348F5">
            <w:pPr>
              <w:rPr>
                <w:rFonts w:ascii="Times New Roman" w:hAnsi="Times New Roman" w:cs="Times New Roman"/>
                <w:sz w:val="24"/>
                <w:szCs w:val="24"/>
              </w:rPr>
            </w:pPr>
          </w:p>
        </w:tc>
        <w:tc>
          <w:tcPr>
            <w:tcW w:w="1029" w:type="dxa"/>
            <w:shd w:val="clear" w:color="auto" w:fill="auto"/>
          </w:tcPr>
          <w:p w:rsidR="00BF59DF" w:rsidRPr="00637B03" w:rsidRDefault="00BF59DF" w:rsidP="003348F5">
            <w:pPr>
              <w:jc w:val="center"/>
              <w:rPr>
                <w:rFonts w:ascii="Times New Roman" w:hAnsi="Times New Roman" w:cs="Times New Roman"/>
                <w:sz w:val="24"/>
                <w:szCs w:val="24"/>
              </w:rPr>
            </w:pPr>
            <w:r w:rsidRPr="00637B03">
              <w:rPr>
                <w:rFonts w:ascii="Times New Roman" w:hAnsi="Times New Roman" w:cs="Times New Roman"/>
                <w:sz w:val="24"/>
                <w:szCs w:val="24"/>
              </w:rPr>
              <w:t>1</w:t>
            </w:r>
          </w:p>
        </w:tc>
      </w:tr>
    </w:tbl>
    <w:p w:rsidR="00BF59DF" w:rsidRDefault="00BF59DF"/>
    <w:tbl>
      <w:tblPr>
        <w:tblW w:w="0" w:type="auto"/>
        <w:tblLook w:val="04A0" w:firstRow="1" w:lastRow="0" w:firstColumn="1" w:lastColumn="0" w:noHBand="0" w:noVBand="1"/>
      </w:tblPr>
      <w:tblGrid>
        <w:gridCol w:w="2972"/>
        <w:gridCol w:w="3038"/>
        <w:gridCol w:w="1928"/>
        <w:gridCol w:w="1078"/>
      </w:tblGrid>
      <w:tr w:rsidR="00215432" w:rsidRPr="00637B03" w:rsidTr="00F3722D">
        <w:tc>
          <w:tcPr>
            <w:tcW w:w="2972" w:type="dxa"/>
            <w:shd w:val="clear" w:color="auto" w:fill="auto"/>
          </w:tcPr>
          <w:p w:rsidR="00215432" w:rsidRPr="00637B03" w:rsidRDefault="00215432" w:rsidP="00215432">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Pr>
                <w:rFonts w:ascii="Times New Roman" w:hAnsi="Times New Roman" w:cs="Times New Roman"/>
                <w:b/>
                <w:sz w:val="24"/>
                <w:szCs w:val="24"/>
                <w:u w:val="single"/>
              </w:rPr>
              <w:t>Logan</w:t>
            </w:r>
          </w:p>
        </w:tc>
        <w:tc>
          <w:tcPr>
            <w:tcW w:w="3038" w:type="dxa"/>
            <w:shd w:val="clear" w:color="auto" w:fill="auto"/>
          </w:tcPr>
          <w:p w:rsidR="00215432" w:rsidRPr="00637B03" w:rsidRDefault="00215432" w:rsidP="00F3722D">
            <w:pPr>
              <w:rPr>
                <w:rFonts w:ascii="Times New Roman" w:hAnsi="Times New Roman" w:cs="Times New Roman"/>
                <w:sz w:val="24"/>
                <w:szCs w:val="24"/>
              </w:rPr>
            </w:pPr>
          </w:p>
        </w:tc>
        <w:tc>
          <w:tcPr>
            <w:tcW w:w="3006" w:type="dxa"/>
            <w:gridSpan w:val="2"/>
            <w:shd w:val="clear" w:color="auto" w:fill="auto"/>
          </w:tcPr>
          <w:p w:rsidR="00215432" w:rsidRPr="00637B03" w:rsidRDefault="00215432" w:rsidP="00F3722D">
            <w:pPr>
              <w:rPr>
                <w:rFonts w:ascii="Times New Roman" w:hAnsi="Times New Roman" w:cs="Times New Roman"/>
                <w:sz w:val="24"/>
                <w:szCs w:val="24"/>
              </w:rPr>
            </w:pPr>
          </w:p>
        </w:tc>
      </w:tr>
      <w:tr w:rsidR="00215432" w:rsidRPr="00637B03" w:rsidTr="00F3722D">
        <w:tc>
          <w:tcPr>
            <w:tcW w:w="7938" w:type="dxa"/>
            <w:gridSpan w:val="3"/>
            <w:shd w:val="clear" w:color="auto" w:fill="auto"/>
          </w:tcPr>
          <w:p w:rsidR="00215432" w:rsidRPr="00637B03" w:rsidRDefault="00215432" w:rsidP="00F3722D">
            <w:pPr>
              <w:rPr>
                <w:rFonts w:ascii="Times New Roman" w:hAnsi="Times New Roman" w:cs="Times New Roman"/>
                <w:sz w:val="24"/>
                <w:szCs w:val="24"/>
              </w:rPr>
            </w:pPr>
          </w:p>
        </w:tc>
        <w:tc>
          <w:tcPr>
            <w:tcW w:w="1078" w:type="dxa"/>
            <w:shd w:val="clear" w:color="auto" w:fill="auto"/>
          </w:tcPr>
          <w:p w:rsidR="00215432" w:rsidRPr="00637B03" w:rsidRDefault="00215432" w:rsidP="00F3722D">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215432" w:rsidRDefault="00215432" w:rsidP="00215432">
      <w:pPr>
        <w:spacing w:after="0" w:line="240" w:lineRule="auto"/>
        <w:rPr>
          <w:rFonts w:ascii="Times New Roman" w:eastAsia="Times New Roman" w:hAnsi="Times New Roman" w:cs="Times New Roman"/>
          <w:sz w:val="24"/>
          <w:szCs w:val="24"/>
          <w:u w:val="single"/>
          <w:lang w:eastAsia="en-GB"/>
        </w:rPr>
      </w:pPr>
    </w:p>
    <w:p w:rsidR="00215432" w:rsidRPr="00637B03" w:rsidRDefault="00215432" w:rsidP="00215432">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U729 Glenmuir Road</w:t>
      </w:r>
    </w:p>
    <w:p w:rsidR="00215432" w:rsidRPr="00637B03" w:rsidRDefault="00215432" w:rsidP="00215432">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215432" w:rsidRPr="00637B03" w:rsidTr="00F3722D">
        <w:tc>
          <w:tcPr>
            <w:tcW w:w="397" w:type="dxa"/>
            <w:shd w:val="clear" w:color="auto" w:fill="auto"/>
          </w:tcPr>
          <w:p w:rsidR="00215432" w:rsidRPr="00637B03" w:rsidRDefault="00215432" w:rsidP="00F3722D">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215432" w:rsidRPr="00412503" w:rsidRDefault="00215432" w:rsidP="003B1A20">
            <w:pPr>
              <w:rPr>
                <w:rFonts w:ascii="Times New Roman" w:hAnsi="Times New Roman" w:cs="Times New Roman"/>
                <w:sz w:val="24"/>
                <w:szCs w:val="24"/>
              </w:rPr>
            </w:pPr>
            <w:r w:rsidRPr="00412503">
              <w:rPr>
                <w:rFonts w:ascii="Times New Roman" w:hAnsi="Times New Roman" w:cs="Times New Roman"/>
                <w:sz w:val="24"/>
                <w:szCs w:val="24"/>
              </w:rPr>
              <w:t>That length of the U729 Glenmuir Road in Logan from its junction with A70 Muirkirk Road, south th</w:t>
            </w:r>
            <w:r w:rsidR="003B1A20" w:rsidRPr="00412503">
              <w:rPr>
                <w:rFonts w:ascii="Times New Roman" w:hAnsi="Times New Roman" w:cs="Times New Roman"/>
                <w:sz w:val="24"/>
                <w:szCs w:val="24"/>
              </w:rPr>
              <w:t>en eastwards for a distance of 0.29km or thereby</w:t>
            </w:r>
          </w:p>
        </w:tc>
        <w:tc>
          <w:tcPr>
            <w:tcW w:w="955" w:type="dxa"/>
            <w:shd w:val="clear" w:color="auto" w:fill="auto"/>
          </w:tcPr>
          <w:p w:rsidR="00215432" w:rsidRPr="00637B03" w:rsidRDefault="00215432" w:rsidP="00F3722D">
            <w:pPr>
              <w:rPr>
                <w:rFonts w:ascii="Times New Roman" w:hAnsi="Times New Roman" w:cs="Times New Roman"/>
                <w:sz w:val="24"/>
                <w:szCs w:val="24"/>
              </w:rPr>
            </w:pPr>
          </w:p>
        </w:tc>
        <w:tc>
          <w:tcPr>
            <w:tcW w:w="1029" w:type="dxa"/>
            <w:shd w:val="clear" w:color="auto" w:fill="auto"/>
          </w:tcPr>
          <w:p w:rsidR="00215432" w:rsidRPr="00637B03" w:rsidRDefault="00215432" w:rsidP="00F3722D">
            <w:pPr>
              <w:jc w:val="center"/>
              <w:rPr>
                <w:rFonts w:ascii="Times New Roman" w:hAnsi="Times New Roman" w:cs="Times New Roman"/>
                <w:sz w:val="24"/>
                <w:szCs w:val="24"/>
              </w:rPr>
            </w:pPr>
            <w:r w:rsidRPr="00637B03">
              <w:rPr>
                <w:rFonts w:ascii="Times New Roman" w:hAnsi="Times New Roman" w:cs="Times New Roman"/>
                <w:sz w:val="24"/>
                <w:szCs w:val="24"/>
              </w:rPr>
              <w:t>1</w:t>
            </w:r>
          </w:p>
        </w:tc>
      </w:tr>
    </w:tbl>
    <w:p w:rsidR="00BF59DF" w:rsidRDefault="00BF59DF"/>
    <w:p w:rsidR="00BF59DF" w:rsidRDefault="00E71334" w:rsidP="00E71334">
      <w:pPr>
        <w:jc w:val="right"/>
        <w:rPr>
          <w:rFonts w:ascii="Times New Roman" w:hAnsi="Times New Roman" w:cs="Times New Roman"/>
          <w:sz w:val="24"/>
          <w:szCs w:val="24"/>
        </w:rPr>
      </w:pPr>
      <w:r w:rsidRPr="00637B03">
        <w:rPr>
          <w:rFonts w:ascii="Times New Roman" w:hAnsi="Times New Roman" w:cs="Times New Roman"/>
          <w:sz w:val="24"/>
          <w:szCs w:val="24"/>
        </w:rPr>
        <w:t>Signed ..............................................</w:t>
      </w:r>
    </w:p>
    <w:p w:rsidR="00E71334" w:rsidRDefault="00E71334" w:rsidP="00E71334">
      <w:pPr>
        <w:jc w:val="right"/>
        <w:rPr>
          <w:rFonts w:ascii="Times New Roman" w:hAnsi="Times New Roman" w:cs="Times New Roman"/>
          <w:sz w:val="24"/>
          <w:szCs w:val="24"/>
        </w:rPr>
      </w:pPr>
    </w:p>
    <w:p w:rsidR="004E1F1F" w:rsidRDefault="004E1F1F"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Pr="00BC5E3B" w:rsidRDefault="00AE3E81" w:rsidP="00AE3E81">
      <w:pPr>
        <w:rPr>
          <w:rFonts w:ascii="Times New Roman" w:eastAsia="Times New Roman" w:hAnsi="Times New Roman" w:cs="Times New Roman"/>
          <w:i/>
          <w:sz w:val="24"/>
          <w:szCs w:val="24"/>
          <w:lang w:eastAsia="en-GB"/>
        </w:rPr>
      </w:pPr>
      <w:r>
        <w:rPr>
          <w:rFonts w:ascii="Times New Roman" w:hAnsi="Times New Roman" w:cs="Times New Roman"/>
          <w:i/>
          <w:sz w:val="24"/>
          <w:szCs w:val="24"/>
        </w:rPr>
        <w:lastRenderedPageBreak/>
        <w:t>This is Schedule 2</w:t>
      </w:r>
      <w:r w:rsidRPr="00637B03">
        <w:rPr>
          <w:rFonts w:ascii="Times New Roman" w:hAnsi="Times New Roman" w:cs="Times New Roman"/>
          <w:i/>
          <w:sz w:val="24"/>
          <w:szCs w:val="24"/>
        </w:rPr>
        <w:t xml:space="preserve"> referred to in the foregoing </w:t>
      </w:r>
      <w:r w:rsidRPr="00BC5E3B">
        <w:rPr>
          <w:rFonts w:ascii="Times New Roman" w:eastAsia="Times New Roman" w:hAnsi="Times New Roman" w:cs="Times New Roman"/>
          <w:i/>
          <w:sz w:val="24"/>
          <w:szCs w:val="24"/>
        </w:rPr>
        <w:t>East Ayrshire Council (</w:t>
      </w:r>
      <w:r>
        <w:rPr>
          <w:rFonts w:ascii="Times New Roman" w:eastAsia="Times New Roman" w:hAnsi="Times New Roman" w:cs="Times New Roman"/>
          <w:i/>
          <w:sz w:val="24"/>
          <w:szCs w:val="24"/>
        </w:rPr>
        <w:t>A 70 Lugar</w:t>
      </w:r>
      <w:r w:rsidR="00215432">
        <w:rPr>
          <w:rFonts w:ascii="Times New Roman" w:eastAsia="Times New Roman" w:hAnsi="Times New Roman" w:cs="Times New Roman"/>
          <w:i/>
          <w:sz w:val="24"/>
          <w:szCs w:val="24"/>
        </w:rPr>
        <w:t xml:space="preserve">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40 mph and 30mph Speed Limit</w:t>
      </w:r>
      <w:r w:rsidRPr="00BC5E3B">
        <w:rPr>
          <w:rFonts w:ascii="Times New Roman" w:eastAsia="Times New Roman" w:hAnsi="Times New Roman" w:cs="Times New Roman"/>
          <w:i/>
          <w:sz w:val="24"/>
          <w:szCs w:val="24"/>
        </w:rPr>
        <w:t xml:space="preserve"> and Revocation) Order 202_</w:t>
      </w:r>
    </w:p>
    <w:p w:rsidR="00AE3E81" w:rsidRPr="00637B03" w:rsidRDefault="00AE3E81" w:rsidP="00AE3E81">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SCHEDULE 2</w:t>
      </w:r>
    </w:p>
    <w:p w:rsidR="00AE3E81" w:rsidRPr="00637B03" w:rsidRDefault="00AE3E81" w:rsidP="00AE3E81">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3</w:t>
      </w:r>
      <w:r w:rsidRPr="00637B03">
        <w:rPr>
          <w:rFonts w:ascii="Times New Roman" w:hAnsi="Times New Roman" w:cs="Times New Roman"/>
          <w:b/>
          <w:sz w:val="24"/>
          <w:szCs w:val="24"/>
          <w:u w:val="single"/>
        </w:rPr>
        <w:t>0 MPH SPEED LIMIT</w:t>
      </w:r>
    </w:p>
    <w:tbl>
      <w:tblPr>
        <w:tblW w:w="0" w:type="auto"/>
        <w:tblLook w:val="04A0" w:firstRow="1" w:lastRow="0" w:firstColumn="1" w:lastColumn="0" w:noHBand="0" w:noVBand="1"/>
      </w:tblPr>
      <w:tblGrid>
        <w:gridCol w:w="2972"/>
        <w:gridCol w:w="3038"/>
        <w:gridCol w:w="1928"/>
        <w:gridCol w:w="1078"/>
      </w:tblGrid>
      <w:tr w:rsidR="00AE3E81" w:rsidRPr="00637B03" w:rsidTr="007B1C7E">
        <w:tc>
          <w:tcPr>
            <w:tcW w:w="2972" w:type="dxa"/>
            <w:shd w:val="clear" w:color="auto" w:fill="auto"/>
          </w:tcPr>
          <w:p w:rsidR="00AE3E81" w:rsidRPr="00637B03" w:rsidRDefault="00AE3E81" w:rsidP="007B1C7E">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Pr>
                <w:rFonts w:ascii="Times New Roman" w:hAnsi="Times New Roman" w:cs="Times New Roman"/>
                <w:b/>
                <w:sz w:val="24"/>
                <w:szCs w:val="24"/>
                <w:u w:val="single"/>
              </w:rPr>
              <w:t>Lugar</w:t>
            </w:r>
          </w:p>
        </w:tc>
        <w:tc>
          <w:tcPr>
            <w:tcW w:w="3038" w:type="dxa"/>
            <w:shd w:val="clear" w:color="auto" w:fill="auto"/>
          </w:tcPr>
          <w:p w:rsidR="00AE3E81" w:rsidRPr="00637B03" w:rsidRDefault="00AE3E81" w:rsidP="007B1C7E">
            <w:pPr>
              <w:rPr>
                <w:rFonts w:ascii="Times New Roman" w:hAnsi="Times New Roman" w:cs="Times New Roman"/>
                <w:sz w:val="24"/>
                <w:szCs w:val="24"/>
              </w:rPr>
            </w:pPr>
          </w:p>
        </w:tc>
        <w:tc>
          <w:tcPr>
            <w:tcW w:w="3006" w:type="dxa"/>
            <w:gridSpan w:val="2"/>
            <w:shd w:val="clear" w:color="auto" w:fill="auto"/>
          </w:tcPr>
          <w:p w:rsidR="00AE3E81" w:rsidRPr="00637B03" w:rsidRDefault="00AE3E81" w:rsidP="007B1C7E">
            <w:pPr>
              <w:rPr>
                <w:rFonts w:ascii="Times New Roman" w:hAnsi="Times New Roman" w:cs="Times New Roman"/>
                <w:sz w:val="24"/>
                <w:szCs w:val="24"/>
              </w:rPr>
            </w:pPr>
          </w:p>
        </w:tc>
      </w:tr>
      <w:tr w:rsidR="00AE3E81" w:rsidRPr="00637B03" w:rsidTr="007B1C7E">
        <w:tc>
          <w:tcPr>
            <w:tcW w:w="7938" w:type="dxa"/>
            <w:gridSpan w:val="3"/>
            <w:shd w:val="clear" w:color="auto" w:fill="auto"/>
          </w:tcPr>
          <w:p w:rsidR="00AE3E81" w:rsidRPr="00637B03" w:rsidRDefault="00AE3E81" w:rsidP="007B1C7E">
            <w:pPr>
              <w:rPr>
                <w:rFonts w:ascii="Times New Roman" w:hAnsi="Times New Roman" w:cs="Times New Roman"/>
                <w:sz w:val="24"/>
                <w:szCs w:val="24"/>
              </w:rPr>
            </w:pPr>
          </w:p>
        </w:tc>
        <w:tc>
          <w:tcPr>
            <w:tcW w:w="1078" w:type="dxa"/>
            <w:shd w:val="clear" w:color="auto" w:fill="auto"/>
          </w:tcPr>
          <w:p w:rsidR="00AE3E81" w:rsidRPr="00637B03" w:rsidRDefault="00AE3E81" w:rsidP="007B1C7E">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AE3E81" w:rsidRDefault="00AE3E81" w:rsidP="00AE3E81">
      <w:pPr>
        <w:spacing w:after="0" w:line="240" w:lineRule="auto"/>
        <w:rPr>
          <w:rFonts w:ascii="Times New Roman" w:eastAsia="Times New Roman" w:hAnsi="Times New Roman" w:cs="Times New Roman"/>
          <w:sz w:val="24"/>
          <w:szCs w:val="24"/>
          <w:u w:val="single"/>
          <w:lang w:eastAsia="en-GB"/>
        </w:rPr>
      </w:pPr>
    </w:p>
    <w:p w:rsidR="00AE3E81" w:rsidRPr="00637B03" w:rsidRDefault="00AE3E81" w:rsidP="00AE3E81">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A70</w:t>
      </w:r>
    </w:p>
    <w:p w:rsidR="00AE3E81" w:rsidRPr="00637B03" w:rsidRDefault="00AE3E81" w:rsidP="00AE3E81">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AE3E81" w:rsidRPr="00637B03" w:rsidTr="007B1C7E">
        <w:tc>
          <w:tcPr>
            <w:tcW w:w="397" w:type="dxa"/>
            <w:shd w:val="clear" w:color="auto" w:fill="auto"/>
          </w:tcPr>
          <w:p w:rsidR="00AE3E81" w:rsidRPr="00637B03" w:rsidRDefault="00AE3E81" w:rsidP="007B1C7E">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AE3E81" w:rsidRPr="00F536BB" w:rsidRDefault="00AE3E81" w:rsidP="00F536BB">
            <w:pPr>
              <w:rPr>
                <w:rFonts w:ascii="Times New Roman" w:hAnsi="Times New Roman" w:cs="Times New Roman"/>
                <w:lang w:val="en-US"/>
              </w:rPr>
            </w:pPr>
            <w:r w:rsidRPr="00B57BD3">
              <w:rPr>
                <w:rFonts w:ascii="Times New Roman" w:hAnsi="Times New Roman" w:cs="Times New Roman"/>
                <w:sz w:val="24"/>
                <w:szCs w:val="24"/>
              </w:rPr>
              <w:t xml:space="preserve">That length of the </w:t>
            </w:r>
            <w:r>
              <w:rPr>
                <w:rFonts w:ascii="Times New Roman" w:hAnsi="Times New Roman" w:cs="Times New Roman"/>
                <w:sz w:val="24"/>
                <w:szCs w:val="24"/>
              </w:rPr>
              <w:t>A70 in Lugar</w:t>
            </w:r>
            <w:r w:rsidRPr="00B57BD3">
              <w:rPr>
                <w:rFonts w:ascii="Times New Roman" w:hAnsi="Times New Roman" w:cs="Times New Roman"/>
                <w:sz w:val="24"/>
                <w:szCs w:val="24"/>
              </w:rPr>
              <w:t xml:space="preserve"> </w:t>
            </w:r>
            <w:r w:rsidRPr="00412503">
              <w:rPr>
                <w:rFonts w:ascii="Times New Roman" w:hAnsi="Times New Roman" w:cs="Times New Roman"/>
                <w:sz w:val="24"/>
                <w:szCs w:val="24"/>
              </w:rPr>
              <w:t xml:space="preserve">which </w:t>
            </w:r>
            <w:r w:rsidR="00F536BB" w:rsidRPr="00412503">
              <w:rPr>
                <w:rFonts w:ascii="Times New Roman" w:hAnsi="Times New Roman" w:cs="Times New Roman"/>
                <w:sz w:val="24"/>
                <w:szCs w:val="24"/>
                <w:lang w:val="en-US"/>
              </w:rPr>
              <w:t xml:space="preserve">extends from a point 35 metres west of the extended eastern kerbline of Thornwood Drive, Lugar </w:t>
            </w:r>
            <w:r w:rsidR="00412503">
              <w:rPr>
                <w:rFonts w:ascii="Times New Roman" w:hAnsi="Times New Roman" w:cs="Times New Roman"/>
                <w:sz w:val="24"/>
                <w:szCs w:val="24"/>
                <w:lang w:val="en-US"/>
              </w:rPr>
              <w:t>eastwards via Park Terra</w:t>
            </w:r>
            <w:r w:rsidRPr="00412503">
              <w:rPr>
                <w:rFonts w:ascii="Times New Roman" w:hAnsi="Times New Roman" w:cs="Times New Roman"/>
                <w:sz w:val="24"/>
                <w:szCs w:val="24"/>
                <w:lang w:val="en-US"/>
              </w:rPr>
              <w:t>ce and Muirki</w:t>
            </w:r>
            <w:r w:rsidR="00F536BB" w:rsidRPr="00412503">
              <w:rPr>
                <w:rFonts w:ascii="Times New Roman" w:hAnsi="Times New Roman" w:cs="Times New Roman"/>
                <w:sz w:val="24"/>
                <w:szCs w:val="24"/>
                <w:lang w:val="en-US"/>
              </w:rPr>
              <w:t>rk Road to a point 73</w:t>
            </w:r>
            <w:r w:rsidRPr="00412503">
              <w:rPr>
                <w:rFonts w:ascii="Times New Roman" w:hAnsi="Times New Roman" w:cs="Times New Roman"/>
                <w:sz w:val="24"/>
                <w:szCs w:val="24"/>
                <w:lang w:val="en-US"/>
              </w:rPr>
              <w:t>m east of the extended eastern edge of carriageway of the farm access leading to the weir a dis</w:t>
            </w:r>
            <w:r w:rsidR="007E2672">
              <w:rPr>
                <w:rFonts w:ascii="Times New Roman" w:hAnsi="Times New Roman" w:cs="Times New Roman"/>
                <w:sz w:val="24"/>
                <w:szCs w:val="24"/>
                <w:lang w:val="en-US"/>
              </w:rPr>
              <w:t xml:space="preserve">tance of 1.4 </w:t>
            </w:r>
            <w:r w:rsidRPr="00412503">
              <w:rPr>
                <w:rFonts w:ascii="Times New Roman" w:hAnsi="Times New Roman" w:cs="Times New Roman"/>
                <w:sz w:val="24"/>
                <w:szCs w:val="24"/>
                <w:lang w:val="en-US"/>
              </w:rPr>
              <w:t>km or thereby</w:t>
            </w:r>
            <w:bookmarkStart w:id="0" w:name="_GoBack"/>
            <w:bookmarkEnd w:id="0"/>
          </w:p>
        </w:tc>
        <w:tc>
          <w:tcPr>
            <w:tcW w:w="955" w:type="dxa"/>
            <w:shd w:val="clear" w:color="auto" w:fill="auto"/>
          </w:tcPr>
          <w:p w:rsidR="00AE3E81" w:rsidRPr="00637B03" w:rsidRDefault="00AE3E81" w:rsidP="007B1C7E">
            <w:pPr>
              <w:rPr>
                <w:rFonts w:ascii="Times New Roman" w:hAnsi="Times New Roman" w:cs="Times New Roman"/>
                <w:sz w:val="24"/>
                <w:szCs w:val="24"/>
              </w:rPr>
            </w:pPr>
          </w:p>
        </w:tc>
        <w:tc>
          <w:tcPr>
            <w:tcW w:w="1029" w:type="dxa"/>
            <w:shd w:val="clear" w:color="auto" w:fill="auto"/>
          </w:tcPr>
          <w:p w:rsidR="00AE3E81" w:rsidRPr="00637B03" w:rsidRDefault="00AE3E81" w:rsidP="007B1C7E">
            <w:pPr>
              <w:jc w:val="center"/>
              <w:rPr>
                <w:rFonts w:ascii="Times New Roman" w:hAnsi="Times New Roman" w:cs="Times New Roman"/>
                <w:sz w:val="24"/>
                <w:szCs w:val="24"/>
              </w:rPr>
            </w:pPr>
            <w:r w:rsidRPr="00637B03">
              <w:rPr>
                <w:rFonts w:ascii="Times New Roman" w:hAnsi="Times New Roman" w:cs="Times New Roman"/>
                <w:sz w:val="24"/>
                <w:szCs w:val="24"/>
              </w:rPr>
              <w:t>1</w:t>
            </w:r>
          </w:p>
        </w:tc>
      </w:tr>
    </w:tbl>
    <w:p w:rsidR="00AE3E81" w:rsidRDefault="00AE3E81" w:rsidP="00AE3E81"/>
    <w:p w:rsidR="00AE3E81" w:rsidRDefault="00AE3E81" w:rsidP="00AE3E81"/>
    <w:p w:rsidR="00AE3E81" w:rsidRDefault="00AE3E81" w:rsidP="00BF59DF">
      <w:pPr>
        <w:rPr>
          <w:rFonts w:ascii="Times New Roman" w:hAnsi="Times New Roman" w:cs="Times New Roman"/>
          <w:i/>
          <w:sz w:val="24"/>
          <w:szCs w:val="24"/>
        </w:rPr>
      </w:pPr>
      <w:r>
        <w:rPr>
          <w:rFonts w:ascii="Times New Roman" w:hAnsi="Times New Roman" w:cs="Times New Roman"/>
          <w:i/>
          <w:sz w:val="24"/>
          <w:szCs w:val="24"/>
        </w:rPr>
        <w:br w:type="page"/>
      </w:r>
    </w:p>
    <w:p w:rsidR="00215432" w:rsidRPr="00BC5E3B" w:rsidRDefault="00215432" w:rsidP="00215432">
      <w:pPr>
        <w:rPr>
          <w:rFonts w:ascii="Times New Roman" w:eastAsia="Times New Roman" w:hAnsi="Times New Roman" w:cs="Times New Roman"/>
          <w:i/>
          <w:sz w:val="24"/>
          <w:szCs w:val="24"/>
          <w:lang w:eastAsia="en-GB"/>
        </w:rPr>
      </w:pPr>
      <w:r>
        <w:rPr>
          <w:rFonts w:ascii="Times New Roman" w:hAnsi="Times New Roman" w:cs="Times New Roman"/>
          <w:i/>
          <w:sz w:val="24"/>
          <w:szCs w:val="24"/>
        </w:rPr>
        <w:lastRenderedPageBreak/>
        <w:t>This is Schedule 3</w:t>
      </w:r>
      <w:r w:rsidRPr="00637B03">
        <w:rPr>
          <w:rFonts w:ascii="Times New Roman" w:hAnsi="Times New Roman" w:cs="Times New Roman"/>
          <w:i/>
          <w:sz w:val="24"/>
          <w:szCs w:val="24"/>
        </w:rPr>
        <w:t xml:space="preserve"> referred to in the foregoing </w:t>
      </w:r>
      <w:r w:rsidRPr="00BC5E3B">
        <w:rPr>
          <w:rFonts w:ascii="Times New Roman" w:eastAsia="Times New Roman" w:hAnsi="Times New Roman" w:cs="Times New Roman"/>
          <w:i/>
          <w:sz w:val="24"/>
          <w:szCs w:val="24"/>
        </w:rPr>
        <w:t>East Ayrshire Council (</w:t>
      </w:r>
      <w:r>
        <w:rPr>
          <w:rFonts w:ascii="Times New Roman" w:eastAsia="Times New Roman" w:hAnsi="Times New Roman" w:cs="Times New Roman"/>
          <w:i/>
          <w:sz w:val="24"/>
          <w:szCs w:val="24"/>
        </w:rPr>
        <w:t>A 70 Lugar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40 mph and 30mph Speed Limit</w:t>
      </w:r>
      <w:r w:rsidRPr="00BC5E3B">
        <w:rPr>
          <w:rFonts w:ascii="Times New Roman" w:eastAsia="Times New Roman" w:hAnsi="Times New Roman" w:cs="Times New Roman"/>
          <w:i/>
          <w:sz w:val="24"/>
          <w:szCs w:val="24"/>
        </w:rPr>
        <w:t xml:space="preserve"> and Revocation) Order 202_</w:t>
      </w:r>
    </w:p>
    <w:p w:rsidR="00BF59DF" w:rsidRPr="00637B03" w:rsidRDefault="00876CAB"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SCHEDULE 3</w:t>
      </w:r>
    </w:p>
    <w:p w:rsidR="00BF59DF" w:rsidRPr="00637B03" w:rsidRDefault="00BF59DF"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Revocations</w:t>
      </w:r>
    </w:p>
    <w:tbl>
      <w:tblPr>
        <w:tblStyle w:val="TableGrid"/>
        <w:tblW w:w="0" w:type="auto"/>
        <w:tblInd w:w="-5" w:type="dxa"/>
        <w:tblLook w:val="04A0" w:firstRow="1" w:lastRow="0" w:firstColumn="1" w:lastColumn="0" w:noHBand="0" w:noVBand="1"/>
      </w:tblPr>
      <w:tblGrid>
        <w:gridCol w:w="4508"/>
        <w:gridCol w:w="4508"/>
      </w:tblGrid>
      <w:tr w:rsidR="00BF59DF" w:rsidRPr="00637B03" w:rsidTr="00B57BD3">
        <w:tc>
          <w:tcPr>
            <w:tcW w:w="4508" w:type="dxa"/>
            <w:tcBorders>
              <w:top w:val="nil"/>
              <w:left w:val="nil"/>
              <w:bottom w:val="nil"/>
              <w:right w:val="nil"/>
            </w:tcBorders>
          </w:tcPr>
          <w:p w:rsidR="00BF59DF" w:rsidRPr="00A15E89" w:rsidRDefault="00BF59DF" w:rsidP="00B57BD3">
            <w:pPr>
              <w:rPr>
                <w:rFonts w:ascii="Times New Roman" w:hAnsi="Times New Roman" w:cs="Times New Roman"/>
                <w:sz w:val="24"/>
                <w:szCs w:val="24"/>
                <w:u w:val="single"/>
              </w:rPr>
            </w:pPr>
            <w:r w:rsidRPr="00A15E89">
              <w:rPr>
                <w:rFonts w:ascii="Times New Roman" w:hAnsi="Times New Roman" w:cs="Times New Roman"/>
                <w:sz w:val="24"/>
                <w:szCs w:val="24"/>
                <w:u w:val="single"/>
              </w:rPr>
              <w:t>Name of Order</w:t>
            </w:r>
          </w:p>
        </w:tc>
        <w:tc>
          <w:tcPr>
            <w:tcW w:w="4508" w:type="dxa"/>
            <w:tcBorders>
              <w:top w:val="nil"/>
              <w:left w:val="nil"/>
              <w:bottom w:val="nil"/>
              <w:right w:val="nil"/>
            </w:tcBorders>
          </w:tcPr>
          <w:p w:rsidR="00BF59DF" w:rsidRPr="00A15E89" w:rsidRDefault="00BF59DF" w:rsidP="00B57BD3">
            <w:pPr>
              <w:rPr>
                <w:rFonts w:ascii="Times New Roman" w:hAnsi="Times New Roman" w:cs="Times New Roman"/>
                <w:sz w:val="24"/>
                <w:szCs w:val="24"/>
                <w:u w:val="single"/>
              </w:rPr>
            </w:pPr>
            <w:r w:rsidRPr="00A15E89">
              <w:rPr>
                <w:rFonts w:ascii="Times New Roman" w:hAnsi="Times New Roman" w:cs="Times New Roman"/>
                <w:sz w:val="24"/>
                <w:szCs w:val="24"/>
                <w:u w:val="single"/>
              </w:rPr>
              <w:t>Extent of Revocation</w:t>
            </w:r>
          </w:p>
        </w:tc>
      </w:tr>
      <w:tr w:rsidR="00BF59DF" w:rsidRPr="00F97F6A" w:rsidTr="003348F5">
        <w:tc>
          <w:tcPr>
            <w:tcW w:w="4508" w:type="dxa"/>
            <w:tcBorders>
              <w:top w:val="nil"/>
              <w:left w:val="nil"/>
              <w:bottom w:val="nil"/>
              <w:right w:val="nil"/>
            </w:tcBorders>
          </w:tcPr>
          <w:p w:rsidR="00BF59DF" w:rsidRPr="00B57BD3" w:rsidRDefault="003B1A20" w:rsidP="00AE3E81">
            <w:pPr>
              <w:rPr>
                <w:rFonts w:ascii="Times New Roman" w:hAnsi="Times New Roman" w:cs="Times New Roman"/>
              </w:rPr>
            </w:pPr>
            <w:r>
              <w:rPr>
                <w:rFonts w:ascii="Times New Roman" w:hAnsi="Times New Roman" w:cs="Times New Roman"/>
              </w:rPr>
              <w:t>The Strathcycle Regional Council (Restricted Roads) (Transitional) Order 1985</w:t>
            </w:r>
          </w:p>
        </w:tc>
        <w:tc>
          <w:tcPr>
            <w:tcW w:w="4508" w:type="dxa"/>
            <w:tcBorders>
              <w:top w:val="nil"/>
              <w:left w:val="nil"/>
              <w:bottom w:val="nil"/>
              <w:right w:val="nil"/>
            </w:tcBorders>
          </w:tcPr>
          <w:p w:rsidR="00BF59DF" w:rsidRPr="00B57BD3" w:rsidRDefault="00AE3E81" w:rsidP="003B1A20">
            <w:pPr>
              <w:rPr>
                <w:rFonts w:ascii="Times New Roman" w:hAnsi="Times New Roman" w:cs="Times New Roman"/>
              </w:rPr>
            </w:pPr>
            <w:r>
              <w:rPr>
                <w:rFonts w:ascii="Times New Roman" w:hAnsi="Times New Roman" w:cs="Times New Roman"/>
              </w:rPr>
              <w:t>Reference AY/A70 – 6</w:t>
            </w:r>
            <w:r w:rsidR="003B1A20">
              <w:rPr>
                <w:rFonts w:ascii="Times New Roman" w:hAnsi="Times New Roman" w:cs="Times New Roman"/>
              </w:rPr>
              <w:t xml:space="preserve"> in Schedule 1</w:t>
            </w:r>
            <w:r>
              <w:rPr>
                <w:rFonts w:ascii="Times New Roman" w:hAnsi="Times New Roman" w:cs="Times New Roman"/>
              </w:rPr>
              <w:t xml:space="preserve"> </w:t>
            </w:r>
            <w:r w:rsidR="003B1A20">
              <w:rPr>
                <w:rFonts w:ascii="Times New Roman" w:hAnsi="Times New Roman" w:cs="Times New Roman"/>
              </w:rPr>
              <w:t xml:space="preserve">relating to </w:t>
            </w:r>
            <w:r>
              <w:rPr>
                <w:rFonts w:ascii="Times New Roman" w:hAnsi="Times New Roman" w:cs="Times New Roman"/>
              </w:rPr>
              <w:t>LUGAR shall be deleted in full.</w:t>
            </w:r>
          </w:p>
        </w:tc>
      </w:tr>
      <w:tr w:rsidR="00AE3E81" w:rsidRPr="00F97F6A" w:rsidTr="003348F5">
        <w:tc>
          <w:tcPr>
            <w:tcW w:w="4508" w:type="dxa"/>
            <w:tcBorders>
              <w:top w:val="nil"/>
              <w:left w:val="nil"/>
              <w:bottom w:val="nil"/>
              <w:right w:val="nil"/>
            </w:tcBorders>
          </w:tcPr>
          <w:p w:rsidR="00AE3E81" w:rsidRPr="00B57BD3" w:rsidRDefault="00F536BB" w:rsidP="00AE3E81">
            <w:pPr>
              <w:rPr>
                <w:rFonts w:ascii="Times New Roman" w:hAnsi="Times New Roman" w:cs="Times New Roman"/>
              </w:rPr>
            </w:pPr>
            <w:r>
              <w:rPr>
                <w:rFonts w:ascii="Times New Roman" w:hAnsi="Times New Roman" w:cs="Times New Roman"/>
              </w:rPr>
              <w:t>(A70 at Ochiltree,</w:t>
            </w:r>
            <w:r w:rsidR="00C45738">
              <w:rPr>
                <w:rFonts w:ascii="Times New Roman" w:hAnsi="Times New Roman" w:cs="Times New Roman"/>
              </w:rPr>
              <w:t xml:space="preserve"> Cumnock, Lugar and Muirkirk) (E</w:t>
            </w:r>
            <w:r>
              <w:rPr>
                <w:rFonts w:ascii="Times New Roman" w:hAnsi="Times New Roman" w:cs="Times New Roman"/>
              </w:rPr>
              <w:t>xtension of 30mph speed limits) Order 1996</w:t>
            </w:r>
          </w:p>
        </w:tc>
        <w:tc>
          <w:tcPr>
            <w:tcW w:w="4508" w:type="dxa"/>
            <w:tcBorders>
              <w:top w:val="nil"/>
              <w:left w:val="nil"/>
              <w:bottom w:val="nil"/>
              <w:right w:val="nil"/>
            </w:tcBorders>
          </w:tcPr>
          <w:p w:rsidR="00AE3E81" w:rsidRDefault="007022F4" w:rsidP="00C45738">
            <w:pPr>
              <w:rPr>
                <w:rFonts w:ascii="Times New Roman" w:hAnsi="Times New Roman" w:cs="Times New Roman"/>
              </w:rPr>
            </w:pPr>
            <w:r>
              <w:rPr>
                <w:rFonts w:ascii="Times New Roman" w:hAnsi="Times New Roman" w:cs="Times New Roman"/>
              </w:rPr>
              <w:t>The two items</w:t>
            </w:r>
            <w:r w:rsidR="00F14623">
              <w:rPr>
                <w:rFonts w:ascii="Times New Roman" w:hAnsi="Times New Roman" w:cs="Times New Roman"/>
              </w:rPr>
              <w:t xml:space="preserve"> in the Schedule</w:t>
            </w:r>
            <w:r w:rsidR="00F536BB">
              <w:rPr>
                <w:rFonts w:ascii="Times New Roman" w:hAnsi="Times New Roman" w:cs="Times New Roman"/>
              </w:rPr>
              <w:t xml:space="preserve"> </w:t>
            </w:r>
            <w:r w:rsidR="00C45738">
              <w:rPr>
                <w:rFonts w:ascii="Times New Roman" w:hAnsi="Times New Roman" w:cs="Times New Roman"/>
              </w:rPr>
              <w:t xml:space="preserve">which </w:t>
            </w:r>
            <w:r>
              <w:rPr>
                <w:rFonts w:ascii="Times New Roman" w:hAnsi="Times New Roman" w:cs="Times New Roman"/>
              </w:rPr>
              <w:t>relate</w:t>
            </w:r>
            <w:r w:rsidR="00F536BB">
              <w:rPr>
                <w:rFonts w:ascii="Times New Roman" w:hAnsi="Times New Roman" w:cs="Times New Roman"/>
              </w:rPr>
              <w:t xml:space="preserve"> to A70 </w:t>
            </w:r>
            <w:r w:rsidR="00F14623">
              <w:rPr>
                <w:rFonts w:ascii="Times New Roman" w:hAnsi="Times New Roman" w:cs="Times New Roman"/>
              </w:rPr>
              <w:t xml:space="preserve">LUGAR </w:t>
            </w:r>
            <w:r w:rsidR="00F536BB">
              <w:rPr>
                <w:rFonts w:ascii="Times New Roman" w:hAnsi="Times New Roman" w:cs="Times New Roman"/>
              </w:rPr>
              <w:t>shall be deleted in full.</w:t>
            </w:r>
          </w:p>
        </w:tc>
      </w:tr>
    </w:tbl>
    <w:p w:rsidR="00BF59DF" w:rsidRDefault="00BF59DF"/>
    <w:p w:rsidR="00E71334" w:rsidRDefault="00E71334"/>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r w:rsidRPr="00637B03">
        <w:rPr>
          <w:rFonts w:ascii="Times New Roman" w:hAnsi="Times New Roman" w:cs="Times New Roman"/>
          <w:sz w:val="24"/>
          <w:szCs w:val="24"/>
        </w:rPr>
        <w:t>Signed ..............................................</w:t>
      </w:r>
    </w:p>
    <w:p w:rsidR="00E71334" w:rsidRDefault="00E71334" w:rsidP="00E71334">
      <w:pPr>
        <w:jc w:val="right"/>
        <w:rPr>
          <w:rFonts w:ascii="Times New Roman" w:hAnsi="Times New Roman" w:cs="Times New Roman"/>
          <w:sz w:val="24"/>
          <w:szCs w:val="24"/>
        </w:rPr>
      </w:pPr>
    </w:p>
    <w:p w:rsidR="00E71334" w:rsidRDefault="00E71334"/>
    <w:sectPr w:rsidR="00E71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DF" w:rsidRDefault="00BF59DF" w:rsidP="00BF59DF">
      <w:pPr>
        <w:spacing w:after="0" w:line="240" w:lineRule="auto"/>
      </w:pPr>
      <w:r>
        <w:separator/>
      </w:r>
    </w:p>
  </w:endnote>
  <w:endnote w:type="continuationSeparator" w:id="0">
    <w:p w:rsidR="00BF59DF" w:rsidRDefault="00BF59DF" w:rsidP="00B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DF" w:rsidRDefault="00BF59DF" w:rsidP="00BF59DF">
      <w:pPr>
        <w:spacing w:after="0" w:line="240" w:lineRule="auto"/>
      </w:pPr>
      <w:r>
        <w:separator/>
      </w:r>
    </w:p>
  </w:footnote>
  <w:footnote w:type="continuationSeparator" w:id="0">
    <w:p w:rsidR="00BF59DF" w:rsidRDefault="00BF59DF" w:rsidP="00BF5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193"/>
    <w:multiLevelType w:val="multilevel"/>
    <w:tmpl w:val="96387158"/>
    <w:lvl w:ilvl="0">
      <w:start w:val="1"/>
      <w:numFmt w:val="decimal"/>
      <w:lvlText w:val="%1."/>
      <w:lvlJc w:val="left"/>
      <w:pPr>
        <w:tabs>
          <w:tab w:val="num" w:pos="405"/>
        </w:tabs>
        <w:ind w:left="40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DF"/>
    <w:rsid w:val="00047A2F"/>
    <w:rsid w:val="0006258A"/>
    <w:rsid w:val="000761D8"/>
    <w:rsid w:val="00156D9B"/>
    <w:rsid w:val="00215432"/>
    <w:rsid w:val="003B1A20"/>
    <w:rsid w:val="00412503"/>
    <w:rsid w:val="0043484E"/>
    <w:rsid w:val="004E1F1F"/>
    <w:rsid w:val="00561726"/>
    <w:rsid w:val="005F47FF"/>
    <w:rsid w:val="007022F4"/>
    <w:rsid w:val="00787D95"/>
    <w:rsid w:val="007C4B85"/>
    <w:rsid w:val="007E2672"/>
    <w:rsid w:val="00876CAB"/>
    <w:rsid w:val="00915BC4"/>
    <w:rsid w:val="00A3529D"/>
    <w:rsid w:val="00AE11CF"/>
    <w:rsid w:val="00AE3E81"/>
    <w:rsid w:val="00B57BD3"/>
    <w:rsid w:val="00B73203"/>
    <w:rsid w:val="00B946FF"/>
    <w:rsid w:val="00BB524A"/>
    <w:rsid w:val="00BF59DF"/>
    <w:rsid w:val="00C45738"/>
    <w:rsid w:val="00E71334"/>
    <w:rsid w:val="00F14623"/>
    <w:rsid w:val="00F5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0363"/>
  <w15:chartTrackingRefBased/>
  <w15:docId w15:val="{D7300D2F-967D-4EA6-9E39-406C083D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3">
    <w:name w:val="p23"/>
    <w:basedOn w:val="Normal"/>
    <w:rsid w:val="00BF59DF"/>
    <w:pPr>
      <w:spacing w:after="0" w:line="240" w:lineRule="atLeast"/>
      <w:ind w:left="720" w:hanging="720"/>
      <w:jc w:val="both"/>
    </w:pPr>
    <w:rPr>
      <w:rFonts w:ascii="Times New Roman" w:eastAsia="Times New Roman" w:hAnsi="Times New Roman" w:cs="Times New Roman"/>
      <w:snapToGrid w:val="0"/>
      <w:sz w:val="24"/>
      <w:szCs w:val="20"/>
    </w:rPr>
  </w:style>
  <w:style w:type="paragraph" w:customStyle="1" w:styleId="p56">
    <w:name w:val="p56"/>
    <w:basedOn w:val="Normal"/>
    <w:rsid w:val="00BF59DF"/>
    <w:pPr>
      <w:spacing w:after="0" w:line="280" w:lineRule="atLeast"/>
    </w:pPr>
    <w:rPr>
      <w:rFonts w:ascii="Times New Roman" w:eastAsia="Times New Roman" w:hAnsi="Times New Roman" w:cs="Times New Roman"/>
      <w:snapToGrid w:val="0"/>
      <w:sz w:val="24"/>
      <w:szCs w:val="20"/>
    </w:rPr>
  </w:style>
  <w:style w:type="paragraph" w:customStyle="1" w:styleId="p73">
    <w:name w:val="p73"/>
    <w:basedOn w:val="Normal"/>
    <w:rsid w:val="00BF59DF"/>
    <w:pPr>
      <w:tabs>
        <w:tab w:val="left" w:pos="700"/>
      </w:tabs>
      <w:spacing w:after="0" w:line="280" w:lineRule="atLeast"/>
      <w:ind w:left="74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F59DF"/>
    <w:pPr>
      <w:ind w:left="720"/>
      <w:contextualSpacing/>
    </w:pPr>
  </w:style>
  <w:style w:type="paragraph" w:styleId="BodyText">
    <w:name w:val="Body Text"/>
    <w:basedOn w:val="Normal"/>
    <w:link w:val="BodyTextChar"/>
    <w:semiHidden/>
    <w:rsid w:val="00BF59DF"/>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BF59DF"/>
    <w:rPr>
      <w:rFonts w:ascii="Times New Roman" w:eastAsia="Times New Roman" w:hAnsi="Times New Roman" w:cs="Times New Roman"/>
      <w:color w:val="000000"/>
      <w:sz w:val="24"/>
      <w:szCs w:val="20"/>
    </w:rPr>
  </w:style>
  <w:style w:type="paragraph" w:styleId="NoSpacing">
    <w:name w:val="No Spacing"/>
    <w:uiPriority w:val="1"/>
    <w:qFormat/>
    <w:rsid w:val="00BF59DF"/>
    <w:pPr>
      <w:spacing w:after="0" w:line="240" w:lineRule="auto"/>
    </w:pPr>
  </w:style>
  <w:style w:type="paragraph" w:customStyle="1" w:styleId="DefaultText">
    <w:name w:val="Default Text"/>
    <w:basedOn w:val="Normal"/>
    <w:rsid w:val="00BF59DF"/>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F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DF"/>
  </w:style>
  <w:style w:type="paragraph" w:styleId="Footer">
    <w:name w:val="footer"/>
    <w:basedOn w:val="Normal"/>
    <w:link w:val="FooterChar"/>
    <w:uiPriority w:val="99"/>
    <w:unhideWhenUsed/>
    <w:rsid w:val="00BF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DF"/>
  </w:style>
  <w:style w:type="table" w:styleId="TableGrid">
    <w:name w:val="Table Grid"/>
    <w:basedOn w:val="TableNormal"/>
    <w:uiPriority w:val="39"/>
    <w:rsid w:val="00BF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Kyle</dc:creator>
  <cp:keywords/>
  <dc:description/>
  <cp:lastModifiedBy>Underwood, Helen</cp:lastModifiedBy>
  <cp:revision>7</cp:revision>
  <cp:lastPrinted>2020-02-24T09:50:00Z</cp:lastPrinted>
  <dcterms:created xsi:type="dcterms:W3CDTF">2021-01-20T16:07:00Z</dcterms:created>
  <dcterms:modified xsi:type="dcterms:W3CDTF">2021-05-04T10:20:00Z</dcterms:modified>
</cp:coreProperties>
</file>