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8315" w14:textId="0EB4567B" w:rsidR="00D40801" w:rsidRDefault="00596FF7" w:rsidP="00D40801">
      <w:pPr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THE DUMFRIES AND GALLOWAY COUNCIL</w:t>
      </w:r>
    </w:p>
    <w:p w14:paraId="22C1F2A1" w14:textId="00A12DFB" w:rsidR="00FB587F" w:rsidRDefault="00FB587F" w:rsidP="00FB587F">
      <w:pPr>
        <w:jc w:val="center"/>
        <w:rPr>
          <w:rFonts w:ascii="Arial" w:hAnsi="Arial" w:cs="Arial"/>
          <w:b/>
          <w:sz w:val="24"/>
          <w:szCs w:val="24"/>
        </w:rPr>
      </w:pPr>
      <w:r w:rsidRPr="008B0C60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C38a </w:t>
      </w:r>
      <w:r w:rsidR="00B772A5">
        <w:rPr>
          <w:rFonts w:ascii="Arial" w:hAnsi="Arial" w:cs="Arial"/>
          <w:b/>
          <w:sz w:val="24"/>
          <w:szCs w:val="24"/>
        </w:rPr>
        <w:t>ELM</w:t>
      </w:r>
      <w:r>
        <w:rPr>
          <w:rFonts w:ascii="Arial" w:hAnsi="Arial" w:cs="Arial"/>
          <w:b/>
          <w:sz w:val="24"/>
          <w:szCs w:val="24"/>
        </w:rPr>
        <w:t xml:space="preserve"> ROAD, C38a </w:t>
      </w:r>
      <w:r w:rsidR="00B772A5">
        <w:rPr>
          <w:rFonts w:ascii="Arial" w:hAnsi="Arial" w:cs="Arial"/>
          <w:b/>
          <w:sz w:val="24"/>
          <w:szCs w:val="24"/>
        </w:rPr>
        <w:t>STATION</w:t>
      </w:r>
      <w:r>
        <w:rPr>
          <w:rFonts w:ascii="Arial" w:hAnsi="Arial" w:cs="Arial"/>
          <w:b/>
          <w:sz w:val="24"/>
          <w:szCs w:val="24"/>
        </w:rPr>
        <w:t xml:space="preserve"> ROAD </w:t>
      </w:r>
    </w:p>
    <w:p w14:paraId="0585D918" w14:textId="77777777" w:rsidR="00FB587F" w:rsidRDefault="00FB587F" w:rsidP="00FB58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C39a SUMMERGATE ROAD, ANNAN</w:t>
      </w:r>
      <w:r w:rsidRPr="008B0C60">
        <w:rPr>
          <w:rFonts w:ascii="Arial" w:hAnsi="Arial" w:cs="Arial"/>
          <w:b/>
          <w:sz w:val="24"/>
          <w:szCs w:val="24"/>
        </w:rPr>
        <w:t>)</w:t>
      </w:r>
    </w:p>
    <w:p w14:paraId="7AE60F95" w14:textId="77777777" w:rsidR="00FB587F" w:rsidRPr="00BF366D" w:rsidRDefault="00FB587F" w:rsidP="00FB58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F366D">
        <w:rPr>
          <w:rFonts w:ascii="Arial" w:hAnsi="Arial" w:cs="Arial"/>
          <w:b/>
          <w:sz w:val="24"/>
          <w:szCs w:val="24"/>
        </w:rPr>
        <w:t>(WAITING RESTRICTIONS)</w:t>
      </w:r>
    </w:p>
    <w:p w14:paraId="66F0CB3A" w14:textId="77777777" w:rsidR="00FB587F" w:rsidRPr="00BF366D" w:rsidRDefault="00FB587F" w:rsidP="00FB587F">
      <w:pPr>
        <w:jc w:val="center"/>
        <w:rPr>
          <w:rFonts w:ascii="Arial" w:hAnsi="Arial" w:cs="Arial"/>
          <w:b/>
          <w:sz w:val="24"/>
          <w:szCs w:val="24"/>
        </w:rPr>
      </w:pPr>
      <w:r w:rsidRPr="00BF366D">
        <w:rPr>
          <w:rFonts w:ascii="Arial" w:hAnsi="Arial" w:cs="Arial"/>
          <w:b/>
          <w:sz w:val="24"/>
          <w:szCs w:val="24"/>
        </w:rPr>
        <w:t xml:space="preserve">TRAFFIC REGULATION </w:t>
      </w:r>
      <w:r w:rsidRPr="008C39DA">
        <w:rPr>
          <w:rFonts w:ascii="Arial" w:hAnsi="Arial" w:cs="Arial"/>
          <w:b/>
          <w:sz w:val="24"/>
          <w:szCs w:val="24"/>
        </w:rPr>
        <w:t>ORDER 2022</w:t>
      </w:r>
    </w:p>
    <w:p w14:paraId="5CD82CDE" w14:textId="1F4194D7" w:rsidR="00596FF7" w:rsidRPr="001D2D3C" w:rsidRDefault="00596FF7" w:rsidP="009A5DF2">
      <w:pPr>
        <w:rPr>
          <w:rFonts w:ascii="Arial" w:eastAsiaTheme="minorHAnsi" w:hAnsi="Arial" w:cs="Arial"/>
          <w:b/>
          <w:sz w:val="24"/>
          <w:szCs w:val="24"/>
        </w:rPr>
      </w:pPr>
    </w:p>
    <w:p w14:paraId="31F7BF51" w14:textId="08735DA5" w:rsidR="00596FF7" w:rsidRPr="001D2D3C" w:rsidRDefault="00596FF7" w:rsidP="009A5DF2">
      <w:pPr>
        <w:rPr>
          <w:rFonts w:ascii="Arial" w:eastAsiaTheme="minorHAnsi" w:hAnsi="Arial" w:cs="Arial"/>
          <w:b/>
          <w:sz w:val="24"/>
          <w:szCs w:val="24"/>
        </w:rPr>
      </w:pPr>
    </w:p>
    <w:p w14:paraId="20980976" w14:textId="19C77AD8" w:rsidR="009A5DF2" w:rsidRPr="001D2D3C" w:rsidRDefault="00E83A24" w:rsidP="003C4DA2">
      <w:pPr>
        <w:tabs>
          <w:tab w:val="left" w:pos="3686"/>
        </w:tabs>
        <w:jc w:val="both"/>
        <w:rPr>
          <w:rFonts w:ascii="Arial" w:hAnsi="Arial" w:cs="Arial"/>
          <w:bCs/>
          <w:sz w:val="24"/>
          <w:szCs w:val="24"/>
        </w:rPr>
      </w:pPr>
      <w:r w:rsidRPr="001D2D3C">
        <w:rPr>
          <w:rFonts w:ascii="Arial" w:hAnsi="Arial" w:cs="Arial"/>
          <w:bCs/>
          <w:sz w:val="24"/>
          <w:szCs w:val="24"/>
        </w:rPr>
        <w:t>The Dumfries and Galloway Council as Traffic Authority consider it expedient to make The Dumfries and Galloway Council (</w:t>
      </w:r>
      <w:r w:rsidR="00FB587F">
        <w:rPr>
          <w:rFonts w:ascii="Arial" w:hAnsi="Arial" w:cs="Arial"/>
          <w:bCs/>
          <w:sz w:val="24"/>
          <w:szCs w:val="24"/>
        </w:rPr>
        <w:t xml:space="preserve">C38a </w:t>
      </w:r>
      <w:r w:rsidR="00B772A5">
        <w:rPr>
          <w:rFonts w:ascii="Arial" w:hAnsi="Arial" w:cs="Arial"/>
          <w:bCs/>
          <w:sz w:val="24"/>
          <w:szCs w:val="24"/>
        </w:rPr>
        <w:t>Elm</w:t>
      </w:r>
      <w:r w:rsidR="00FB587F">
        <w:rPr>
          <w:rFonts w:ascii="Arial" w:hAnsi="Arial" w:cs="Arial"/>
          <w:bCs/>
          <w:sz w:val="24"/>
          <w:szCs w:val="24"/>
        </w:rPr>
        <w:t xml:space="preserve"> Road, C38a </w:t>
      </w:r>
      <w:r w:rsidR="00B772A5">
        <w:rPr>
          <w:rFonts w:ascii="Arial" w:hAnsi="Arial" w:cs="Arial"/>
          <w:bCs/>
          <w:sz w:val="24"/>
          <w:szCs w:val="24"/>
        </w:rPr>
        <w:t>Station</w:t>
      </w:r>
      <w:r w:rsidR="00FB587F">
        <w:rPr>
          <w:rFonts w:ascii="Arial" w:hAnsi="Arial" w:cs="Arial"/>
          <w:bCs/>
          <w:sz w:val="24"/>
          <w:szCs w:val="24"/>
        </w:rPr>
        <w:t xml:space="preserve"> Road and C39a Summergate Road, Annan</w:t>
      </w:r>
      <w:r w:rsidRPr="001D2D3C">
        <w:rPr>
          <w:rFonts w:ascii="Arial" w:hAnsi="Arial" w:cs="Arial"/>
          <w:bCs/>
          <w:sz w:val="24"/>
          <w:szCs w:val="24"/>
        </w:rPr>
        <w:t>) (Waiting Restrictions) Traffic Regulation Order 202</w:t>
      </w:r>
      <w:r w:rsidR="00785A4E" w:rsidRPr="001D2D3C">
        <w:rPr>
          <w:rFonts w:ascii="Arial" w:hAnsi="Arial" w:cs="Arial"/>
          <w:bCs/>
          <w:sz w:val="24"/>
          <w:szCs w:val="24"/>
        </w:rPr>
        <w:t>2</w:t>
      </w:r>
      <w:r w:rsidRPr="001D2D3C">
        <w:rPr>
          <w:rFonts w:ascii="Arial" w:hAnsi="Arial" w:cs="Arial"/>
          <w:bCs/>
          <w:sz w:val="24"/>
          <w:szCs w:val="24"/>
        </w:rPr>
        <w:t xml:space="preserve"> for avoiding danger to persons or other traffic using the road or any other road or for preventing the likelihood of any such danger arising; preserving or improving the amenities of the area through which the road runs; and facilitating the passage on the road or any other road of any class of traffic (including pedestrians).</w:t>
      </w:r>
    </w:p>
    <w:p w14:paraId="4EBD36D5" w14:textId="4BED5701" w:rsidR="00E83A24" w:rsidRPr="001D2D3C" w:rsidRDefault="00E83A24" w:rsidP="003C4DA2">
      <w:pPr>
        <w:tabs>
          <w:tab w:val="left" w:pos="3686"/>
        </w:tabs>
        <w:jc w:val="both"/>
        <w:rPr>
          <w:rFonts w:ascii="Arial" w:hAnsi="Arial" w:cs="Arial"/>
          <w:bCs/>
          <w:sz w:val="24"/>
          <w:szCs w:val="24"/>
        </w:rPr>
      </w:pPr>
    </w:p>
    <w:p w14:paraId="64C71DFA" w14:textId="354DBDE8" w:rsidR="00F52F07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 w:rsidRPr="001D2D3C">
        <w:rPr>
          <w:rFonts w:ascii="Arial" w:hAnsi="Arial" w:cs="Arial"/>
          <w:bCs/>
          <w:sz w:val="24"/>
          <w:szCs w:val="24"/>
        </w:rPr>
        <w:t>Local residents have reported issues with parked vehicles obstructing visibility</w:t>
      </w:r>
      <w:r w:rsidR="00D30EBE">
        <w:rPr>
          <w:rFonts w:ascii="Arial" w:hAnsi="Arial" w:cs="Arial"/>
          <w:bCs/>
          <w:sz w:val="24"/>
          <w:szCs w:val="24"/>
        </w:rPr>
        <w:t xml:space="preserve"> </w:t>
      </w:r>
      <w:r w:rsidRPr="001D2D3C">
        <w:rPr>
          <w:rFonts w:ascii="Arial" w:hAnsi="Arial" w:cs="Arial"/>
          <w:bCs/>
          <w:sz w:val="24"/>
          <w:szCs w:val="24"/>
        </w:rPr>
        <w:t xml:space="preserve">and </w:t>
      </w:r>
      <w:r w:rsidR="00F52F07">
        <w:rPr>
          <w:rFonts w:ascii="Arial" w:hAnsi="Arial" w:cs="Arial"/>
          <w:bCs/>
          <w:sz w:val="24"/>
          <w:szCs w:val="24"/>
        </w:rPr>
        <w:t xml:space="preserve">restricting vehicular movement </w:t>
      </w:r>
      <w:r w:rsidR="00D30EBE">
        <w:rPr>
          <w:rFonts w:ascii="Arial" w:hAnsi="Arial" w:cs="Arial"/>
          <w:bCs/>
          <w:sz w:val="24"/>
          <w:szCs w:val="24"/>
        </w:rPr>
        <w:t>at</w:t>
      </w:r>
      <w:r w:rsidR="00F52F07">
        <w:rPr>
          <w:rFonts w:ascii="Arial" w:hAnsi="Arial" w:cs="Arial"/>
          <w:bCs/>
          <w:sz w:val="24"/>
          <w:szCs w:val="24"/>
        </w:rPr>
        <w:t xml:space="preserve"> C38a Station Road</w:t>
      </w:r>
      <w:r w:rsidR="00D30EBE">
        <w:rPr>
          <w:rFonts w:ascii="Arial" w:hAnsi="Arial" w:cs="Arial"/>
          <w:bCs/>
          <w:sz w:val="24"/>
          <w:szCs w:val="24"/>
        </w:rPr>
        <w:t xml:space="preserve"> and</w:t>
      </w:r>
      <w:r w:rsidR="00F52F07">
        <w:rPr>
          <w:rFonts w:ascii="Arial" w:hAnsi="Arial" w:cs="Arial"/>
          <w:bCs/>
          <w:sz w:val="24"/>
          <w:szCs w:val="24"/>
        </w:rPr>
        <w:t xml:space="preserve"> C38a Elm Roa</w:t>
      </w:r>
      <w:r w:rsidR="00D30EBE">
        <w:rPr>
          <w:rFonts w:ascii="Arial" w:hAnsi="Arial" w:cs="Arial"/>
          <w:bCs/>
          <w:sz w:val="24"/>
          <w:szCs w:val="24"/>
        </w:rPr>
        <w:t>d/</w:t>
      </w:r>
      <w:r w:rsidR="00F52F07">
        <w:rPr>
          <w:rFonts w:ascii="Arial" w:hAnsi="Arial" w:cs="Arial"/>
          <w:bCs/>
          <w:sz w:val="24"/>
          <w:szCs w:val="24"/>
        </w:rPr>
        <w:t>C39a Summergate Road</w:t>
      </w:r>
      <w:r w:rsidR="00D30EBE">
        <w:rPr>
          <w:rFonts w:ascii="Arial" w:hAnsi="Arial" w:cs="Arial"/>
          <w:bCs/>
          <w:sz w:val="24"/>
          <w:szCs w:val="24"/>
        </w:rPr>
        <w:t xml:space="preserve"> junction</w:t>
      </w:r>
      <w:r w:rsidR="00F52F07">
        <w:rPr>
          <w:rFonts w:ascii="Arial" w:hAnsi="Arial" w:cs="Arial"/>
          <w:bCs/>
          <w:sz w:val="24"/>
          <w:szCs w:val="24"/>
        </w:rPr>
        <w:t>. The proposed restrictions will keep the areas free from parked vehicles to maintain access for all road users and keep visibility splays</w:t>
      </w:r>
      <w:r w:rsidR="0085686A">
        <w:rPr>
          <w:rFonts w:ascii="Arial" w:hAnsi="Arial" w:cs="Arial"/>
          <w:bCs/>
          <w:sz w:val="24"/>
          <w:szCs w:val="24"/>
        </w:rPr>
        <w:t xml:space="preserve"> at junctions clear.</w:t>
      </w:r>
      <w:r w:rsidR="00F52F07">
        <w:rPr>
          <w:rFonts w:ascii="Arial" w:hAnsi="Arial" w:cs="Arial"/>
          <w:bCs/>
          <w:sz w:val="24"/>
          <w:szCs w:val="24"/>
        </w:rPr>
        <w:t xml:space="preserve"> </w:t>
      </w:r>
    </w:p>
    <w:p w14:paraId="3D477DCD" w14:textId="77777777" w:rsidR="00F52F07" w:rsidRDefault="00F52F07" w:rsidP="003C4DA2">
      <w:pPr>
        <w:jc w:val="both"/>
        <w:rPr>
          <w:rFonts w:ascii="Arial" w:hAnsi="Arial" w:cs="Arial"/>
          <w:bCs/>
          <w:sz w:val="24"/>
          <w:szCs w:val="24"/>
        </w:rPr>
      </w:pPr>
    </w:p>
    <w:p w14:paraId="227BB583" w14:textId="73F56A68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Restricting parking at th</w:t>
      </w:r>
      <w:r w:rsidR="008061E0">
        <w:rPr>
          <w:rFonts w:ascii="Arial" w:hAnsi="Arial" w:cs="Arial"/>
          <w:bCs/>
          <w:sz w:val="24"/>
          <w:szCs w:val="24"/>
        </w:rPr>
        <w:t>ese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061E0">
        <w:rPr>
          <w:rFonts w:ascii="Arial" w:hAnsi="Arial" w:cs="Arial"/>
          <w:bCs/>
          <w:sz w:val="24"/>
          <w:szCs w:val="24"/>
        </w:rPr>
        <w:t>locations</w:t>
      </w:r>
      <w:r>
        <w:rPr>
          <w:rFonts w:ascii="Arial" w:hAnsi="Arial" w:cs="Arial"/>
          <w:bCs/>
          <w:sz w:val="24"/>
          <w:szCs w:val="24"/>
        </w:rPr>
        <w:t xml:space="preserve"> will impact on the safe and efficient use of th</w:t>
      </w:r>
      <w:r w:rsidR="00D30EBE">
        <w:rPr>
          <w:rFonts w:ascii="Arial" w:hAnsi="Arial" w:cs="Arial"/>
          <w:bCs/>
          <w:sz w:val="24"/>
          <w:szCs w:val="24"/>
        </w:rPr>
        <w:t xml:space="preserve">ese </w:t>
      </w:r>
      <w:r w:rsidR="00B51195">
        <w:rPr>
          <w:rFonts w:ascii="Arial" w:hAnsi="Arial" w:cs="Arial"/>
          <w:bCs/>
          <w:sz w:val="24"/>
          <w:szCs w:val="24"/>
        </w:rPr>
        <w:t xml:space="preserve">carriageways and junctions by vehicular </w:t>
      </w:r>
      <w:r>
        <w:rPr>
          <w:rFonts w:ascii="Arial" w:hAnsi="Arial" w:cs="Arial"/>
          <w:bCs/>
          <w:sz w:val="24"/>
          <w:szCs w:val="24"/>
        </w:rPr>
        <w:t>traffic and remove congestion at inappropriate locations, thereby improving the amenity of the area through which the road runs.</w:t>
      </w:r>
    </w:p>
    <w:p w14:paraId="7EEF25F2" w14:textId="77777777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</w:p>
    <w:p w14:paraId="378FC06E" w14:textId="77777777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proposed restrictions will have the effect of maintaining access and improving vehicle flow and visibility on the road and other local roads thereby facilitating passage.  </w:t>
      </w:r>
    </w:p>
    <w:p w14:paraId="6B2FA218" w14:textId="5BC1791C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40F854FF" w14:textId="11E1905C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156BC51C" w14:textId="77777777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03AFBC07" w14:textId="77777777" w:rsidR="00C02D44" w:rsidRPr="00501323" w:rsidRDefault="00C02D44" w:rsidP="00C02D44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  <w:r w:rsidRPr="00501323">
        <w:rPr>
          <w:rFonts w:ascii="Arial" w:hAnsi="Arial" w:cs="Arial"/>
          <w:bCs/>
          <w:sz w:val="24"/>
          <w:szCs w:val="24"/>
        </w:rPr>
        <w:t>…..………………………Proper Officer</w:t>
      </w:r>
    </w:p>
    <w:p w14:paraId="07CD08F3" w14:textId="77777777" w:rsidR="00C02D44" w:rsidRPr="009A5DF2" w:rsidRDefault="00C02D4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5FDD12CA" w14:textId="77777777" w:rsidR="00441CB6" w:rsidRDefault="00441CB6" w:rsidP="00441CB6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</w:p>
    <w:p w14:paraId="3F26B848" w14:textId="77777777" w:rsidR="00103F78" w:rsidRDefault="00103F78" w:rsidP="00986AA0">
      <w:pPr>
        <w:pStyle w:val="BodyText3"/>
        <w:ind w:left="426"/>
        <w:rPr>
          <w:rFonts w:ascii="Arial" w:hAnsi="Arial" w:cs="Arial"/>
          <w:szCs w:val="24"/>
        </w:rPr>
      </w:pPr>
    </w:p>
    <w:sectPr w:rsidR="00103F78" w:rsidSect="00905B8F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64D8" w14:textId="77777777" w:rsidR="00DE4029" w:rsidRDefault="00DE4029" w:rsidP="007F6D1C">
      <w:pPr>
        <w:pStyle w:val="Heading3"/>
      </w:pPr>
      <w:r>
        <w:separator/>
      </w:r>
    </w:p>
  </w:endnote>
  <w:endnote w:type="continuationSeparator" w:id="0">
    <w:p w14:paraId="3F5CBA3A" w14:textId="77777777" w:rsidR="00DE4029" w:rsidRDefault="00DE4029" w:rsidP="007F6D1C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0FE1" w14:textId="77777777" w:rsidR="00C741E0" w:rsidRDefault="00C741E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E9662E" wp14:editId="4301AE0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b2ba48bebef3fbe2ce6df8f2" descr="{&quot;HashCode&quot;:-13460546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E7DFD5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9662E" id="_x0000_t202" coordsize="21600,21600" o:spt="202" path="m,l,21600r21600,l21600,xe">
              <v:stroke joinstyle="miter"/>
              <v:path gradientshapeok="t" o:connecttype="rect"/>
            </v:shapetype>
            <v:shape id="MSIPCMb2ba48bebef3fbe2ce6df8f2" o:spid="_x0000_s1027" type="#_x0000_t202" alt="{&quot;HashCode&quot;:-1346054629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" o:allowincell="f" filled="f" stroked="f" strokeweight=".5pt">
              <v:textbox inset=",0,,0">
                <w:txbxContent>
                  <w:p w14:paraId="02E7DFD5" w14:textId="77777777"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CADA" w14:textId="77777777" w:rsidR="00DE4029" w:rsidRDefault="00DE4029" w:rsidP="007F6D1C">
      <w:pPr>
        <w:pStyle w:val="Heading3"/>
      </w:pPr>
      <w:r>
        <w:separator/>
      </w:r>
    </w:p>
  </w:footnote>
  <w:footnote w:type="continuationSeparator" w:id="0">
    <w:p w14:paraId="776615E2" w14:textId="77777777" w:rsidR="00DE4029" w:rsidRDefault="00DE4029" w:rsidP="007F6D1C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A76" w14:textId="77777777" w:rsidR="00C64B5C" w:rsidRPr="002C0C04" w:rsidRDefault="00C741E0" w:rsidP="00C64B5C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1B5D7B" wp14:editId="3DDDF41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65cc433183ec663b92a34e3b" descr="{&quot;HashCode&quot;:-1370192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7F2388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B5D7B" id="_x0000_t202" coordsize="21600,21600" o:spt="202" path="m,l,21600r21600,l21600,xe">
              <v:stroke joinstyle="miter"/>
              <v:path gradientshapeok="t" o:connecttype="rect"/>
            </v:shapetype>
            <v:shape id="MSIPCM65cc433183ec663b92a34e3b" o:spid="_x0000_s1026" type="#_x0000_t202" alt="{&quot;HashCode&quot;:-1370192198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" o:allowincell="f" filled="f" stroked="f" strokeweight=".5pt">
              <v:textbox inset=",0,,0">
                <w:txbxContent>
                  <w:p w14:paraId="327F2388" w14:textId="77777777"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4B5C">
      <w:rPr>
        <w:rFonts w:ascii="Arial" w:hAnsi="Arial" w:cs="Arial"/>
        <w:sz w:val="32"/>
        <w:szCs w:val="32"/>
      </w:rPr>
      <w:t>STATEMENT OF REASONS</w:t>
    </w:r>
  </w:p>
  <w:p w14:paraId="0FE39AC9" w14:textId="77777777" w:rsidR="00EC11F0" w:rsidRPr="000C2FC3" w:rsidRDefault="00EC11F0">
    <w:pPr>
      <w:pStyle w:val="Header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344"/>
    <w:multiLevelType w:val="hybridMultilevel"/>
    <w:tmpl w:val="E14EF6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56AC"/>
    <w:multiLevelType w:val="hybridMultilevel"/>
    <w:tmpl w:val="1C74F74A"/>
    <w:lvl w:ilvl="0" w:tplc="8446D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5587399">
    <w:abstractNumId w:val="1"/>
  </w:num>
  <w:num w:numId="2" w16cid:durableId="178449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C3"/>
    <w:rsid w:val="00027497"/>
    <w:rsid w:val="00040AF7"/>
    <w:rsid w:val="0009593B"/>
    <w:rsid w:val="000C2FC3"/>
    <w:rsid w:val="000D4788"/>
    <w:rsid w:val="00103F78"/>
    <w:rsid w:val="0011340D"/>
    <w:rsid w:val="001473B7"/>
    <w:rsid w:val="00187091"/>
    <w:rsid w:val="001A27E7"/>
    <w:rsid w:val="001D2D3C"/>
    <w:rsid w:val="001D3310"/>
    <w:rsid w:val="002027FF"/>
    <w:rsid w:val="003876C6"/>
    <w:rsid w:val="003C4DA2"/>
    <w:rsid w:val="00406BA6"/>
    <w:rsid w:val="00427C1B"/>
    <w:rsid w:val="00441CB6"/>
    <w:rsid w:val="00463892"/>
    <w:rsid w:val="0046738B"/>
    <w:rsid w:val="004838AB"/>
    <w:rsid w:val="005249D0"/>
    <w:rsid w:val="00526BC2"/>
    <w:rsid w:val="00565236"/>
    <w:rsid w:val="00596FF7"/>
    <w:rsid w:val="005D6392"/>
    <w:rsid w:val="00601614"/>
    <w:rsid w:val="0060399F"/>
    <w:rsid w:val="006339E1"/>
    <w:rsid w:val="00636CCD"/>
    <w:rsid w:val="00674DF1"/>
    <w:rsid w:val="00694012"/>
    <w:rsid w:val="006F21B4"/>
    <w:rsid w:val="00713B7B"/>
    <w:rsid w:val="00785A4E"/>
    <w:rsid w:val="007F6D1C"/>
    <w:rsid w:val="008061E0"/>
    <w:rsid w:val="008564B7"/>
    <w:rsid w:val="0085686A"/>
    <w:rsid w:val="00870722"/>
    <w:rsid w:val="008A6733"/>
    <w:rsid w:val="008D6265"/>
    <w:rsid w:val="00905B8F"/>
    <w:rsid w:val="00910E7D"/>
    <w:rsid w:val="00933855"/>
    <w:rsid w:val="00933CBB"/>
    <w:rsid w:val="00972C1B"/>
    <w:rsid w:val="00986AA0"/>
    <w:rsid w:val="009A5DF2"/>
    <w:rsid w:val="009F0B33"/>
    <w:rsid w:val="009F2D4A"/>
    <w:rsid w:val="00A0404F"/>
    <w:rsid w:val="00A20D22"/>
    <w:rsid w:val="00A3404C"/>
    <w:rsid w:val="00A543E1"/>
    <w:rsid w:val="00AD453A"/>
    <w:rsid w:val="00B43F3D"/>
    <w:rsid w:val="00B51195"/>
    <w:rsid w:val="00B5409C"/>
    <w:rsid w:val="00B772A5"/>
    <w:rsid w:val="00B93EC1"/>
    <w:rsid w:val="00BC3776"/>
    <w:rsid w:val="00BD3BCE"/>
    <w:rsid w:val="00C02D44"/>
    <w:rsid w:val="00C5737A"/>
    <w:rsid w:val="00C64B5C"/>
    <w:rsid w:val="00C741E0"/>
    <w:rsid w:val="00CA7789"/>
    <w:rsid w:val="00D030DA"/>
    <w:rsid w:val="00D157D2"/>
    <w:rsid w:val="00D30EBE"/>
    <w:rsid w:val="00D40801"/>
    <w:rsid w:val="00D517DD"/>
    <w:rsid w:val="00DB1CAB"/>
    <w:rsid w:val="00DE4029"/>
    <w:rsid w:val="00E34396"/>
    <w:rsid w:val="00E555F7"/>
    <w:rsid w:val="00E70AF8"/>
    <w:rsid w:val="00E75FA8"/>
    <w:rsid w:val="00E83A24"/>
    <w:rsid w:val="00E97522"/>
    <w:rsid w:val="00EC11F0"/>
    <w:rsid w:val="00EF7AD7"/>
    <w:rsid w:val="00F52F07"/>
    <w:rsid w:val="00F90A43"/>
    <w:rsid w:val="00F96379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C04A3"/>
  <w15:docId w15:val="{9D489442-414E-4814-8876-C1672CF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B8F"/>
    <w:rPr>
      <w:lang w:eastAsia="en-US"/>
    </w:rPr>
  </w:style>
  <w:style w:type="paragraph" w:styleId="Heading1">
    <w:name w:val="heading 1"/>
    <w:basedOn w:val="Normal"/>
    <w:next w:val="Normal"/>
    <w:qFormat/>
    <w:rsid w:val="00905B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05B8F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05B8F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B8F"/>
    <w:pPr>
      <w:jc w:val="both"/>
    </w:pPr>
    <w:rPr>
      <w:sz w:val="24"/>
    </w:rPr>
  </w:style>
  <w:style w:type="paragraph" w:styleId="BodyText2">
    <w:name w:val="Body Text 2"/>
    <w:basedOn w:val="Normal"/>
    <w:rsid w:val="00905B8F"/>
    <w:rPr>
      <w:b/>
      <w:bCs/>
      <w:sz w:val="24"/>
      <w:szCs w:val="24"/>
    </w:rPr>
  </w:style>
  <w:style w:type="paragraph" w:styleId="BodyText3">
    <w:name w:val="Body Text 3"/>
    <w:basedOn w:val="Normal"/>
    <w:rsid w:val="00905B8F"/>
    <w:rPr>
      <w:bCs/>
      <w:sz w:val="24"/>
    </w:rPr>
  </w:style>
  <w:style w:type="paragraph" w:styleId="Title">
    <w:name w:val="Title"/>
    <w:basedOn w:val="Normal"/>
    <w:link w:val="TitleChar"/>
    <w:qFormat/>
    <w:rsid w:val="00905B8F"/>
    <w:pPr>
      <w:jc w:val="center"/>
    </w:pPr>
    <w:rPr>
      <w:b/>
      <w:sz w:val="24"/>
    </w:rPr>
  </w:style>
  <w:style w:type="paragraph" w:styleId="Header">
    <w:name w:val="header"/>
    <w:basedOn w:val="Normal"/>
    <w:rsid w:val="00905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5B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6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E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870722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8707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AND GALLOWAY COUNCIL (TROQUEER PRIMARY SCHOOL, DUMFRIES) (WAITING RESTRICTIONS) TRAFFIC REGULATION ORDER 2004</vt:lpstr>
    </vt:vector>
  </TitlesOfParts>
  <Company>DGC E+I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AND GALLOWAY COUNCIL (TROQUEER PRIMARY SCHOOL, DUMFRIES) (WAITING RESTRICTIONS) TRAFFIC REGULATION ORDER 2004</dc:title>
  <dc:subject>Statement Of Reasons</dc:subject>
  <dc:creator>K Pritchard</dc:creator>
  <cp:lastModifiedBy>Jardine, Richard</cp:lastModifiedBy>
  <cp:revision>10</cp:revision>
  <cp:lastPrinted>2013-02-20T10:58:00Z</cp:lastPrinted>
  <dcterms:created xsi:type="dcterms:W3CDTF">2021-11-01T19:47:00Z</dcterms:created>
  <dcterms:modified xsi:type="dcterms:W3CDTF">2022-04-19T14:36:00Z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etDate">
    <vt:lpwstr>2022-04-19T14:36:08Z</vt:lpwstr>
  </property>
  <property fmtid="{D5CDD505-2E9C-101B-9397-08002B2CF9AE}" pid="4" name="MSIP_Label_9df5459b-1e7a-4bab-a1e2-9c68d7be2220_Method">
    <vt:lpwstr>Standard</vt:lpwstr>
  </property>
  <property fmtid="{D5CDD505-2E9C-101B-9397-08002B2CF9AE}" pid="5" name="MSIP_Label_9df5459b-1e7a-4bab-a1e2-9c68d7be2220_Name">
    <vt:lpwstr>9df5459b-1e7a-4bab-a1e2-9c68d7be2220</vt:lpwstr>
  </property>
  <property fmtid="{D5CDD505-2E9C-101B-9397-08002B2CF9AE}" pid="6" name="MSIP_Label_9df5459b-1e7a-4bab-a1e2-9c68d7be2220_SiteId">
    <vt:lpwstr>bd2e1df6-8d5a-4867-a647-487c2a7402de</vt:lpwstr>
  </property>
  <property fmtid="{D5CDD505-2E9C-101B-9397-08002B2CF9AE}" pid="7" name="MSIP_Label_9df5459b-1e7a-4bab-a1e2-9c68d7be2220_ActionId">
    <vt:lpwstr>0e7a4f6e-70b6-41be-8726-441ae585d63d</vt:lpwstr>
  </property>
  <property fmtid="{D5CDD505-2E9C-101B-9397-08002B2CF9AE}" pid="8" name="MSIP_Label_9df5459b-1e7a-4bab-a1e2-9c68d7be2220_ContentBits">
    <vt:lpwstr>3</vt:lpwstr>
  </property>
</Properties>
</file>